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788C" w14:textId="77777777" w:rsidR="0048631C" w:rsidRDefault="00AD2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7645431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6F68653" w14:textId="77777777" w:rsidR="0048631C" w:rsidRDefault="0048631C">
      <w:pPr>
        <w:spacing w:after="0" w:line="240" w:lineRule="auto"/>
        <w:rPr>
          <w:u w:val="single"/>
        </w:rPr>
      </w:pPr>
    </w:p>
    <w:p w14:paraId="4A8BF478" w14:textId="77777777" w:rsidR="0048631C" w:rsidRDefault="002F665D">
      <w:pPr>
        <w:spacing w:after="0" w:line="240" w:lineRule="auto"/>
        <w:jc w:val="center"/>
        <w:rPr>
          <w:u w:val="single"/>
        </w:rPr>
      </w:pPr>
      <w:r>
        <w:rPr>
          <w:b/>
          <w:noProof/>
        </w:rPr>
        <w:drawing>
          <wp:inline distT="0" distB="0" distL="0" distR="0" wp14:anchorId="5A2C6675" wp14:editId="746375E2">
            <wp:extent cx="1249964" cy="991291"/>
            <wp:effectExtent l="0" t="0" r="0" b="0"/>
            <wp:docPr id="4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964" cy="991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E8305" w14:textId="77777777" w:rsidR="0048631C" w:rsidRDefault="0048631C">
      <w:pPr>
        <w:spacing w:after="0" w:line="240" w:lineRule="auto"/>
        <w:rPr>
          <w:b/>
        </w:rPr>
      </w:pPr>
    </w:p>
    <w:p w14:paraId="71655871" w14:textId="77777777" w:rsidR="0048631C" w:rsidRDefault="0048631C">
      <w:pPr>
        <w:spacing w:after="0" w:line="240" w:lineRule="auto"/>
        <w:jc w:val="center"/>
        <w:rPr>
          <w:b/>
        </w:rPr>
      </w:pPr>
    </w:p>
    <w:p w14:paraId="57FECA2E" w14:textId="77777777" w:rsidR="0048631C" w:rsidRDefault="002F665D">
      <w:pPr>
        <w:spacing w:after="0" w:line="240" w:lineRule="auto"/>
        <w:jc w:val="center"/>
        <w:rPr>
          <w:b/>
        </w:rPr>
      </w:pPr>
      <w:r>
        <w:rPr>
          <w:b/>
        </w:rPr>
        <w:t>Kalamazoo County Land Bank Fast Track Authority</w:t>
      </w:r>
    </w:p>
    <w:p w14:paraId="649F2C89" w14:textId="79CD8FB2" w:rsidR="0048631C" w:rsidRDefault="002F665D">
      <w:pPr>
        <w:spacing w:after="0" w:line="240" w:lineRule="auto"/>
        <w:jc w:val="center"/>
        <w:rPr>
          <w:b/>
        </w:rPr>
      </w:pPr>
      <w:r>
        <w:rPr>
          <w:b/>
        </w:rPr>
        <w:t>Board of Directors Meeting Minutes—</w:t>
      </w:r>
      <w:r w:rsidR="00703E0E">
        <w:rPr>
          <w:b/>
        </w:rPr>
        <w:t>October 13th</w:t>
      </w:r>
      <w:r>
        <w:rPr>
          <w:b/>
        </w:rPr>
        <w:t>, 202</w:t>
      </w:r>
      <w:r w:rsidR="008A7B65">
        <w:rPr>
          <w:b/>
        </w:rPr>
        <w:t>2</w:t>
      </w:r>
    </w:p>
    <w:p w14:paraId="497C7E34" w14:textId="479739EF" w:rsidR="0048631C" w:rsidRDefault="00703E0E">
      <w:pPr>
        <w:spacing w:after="0" w:line="240" w:lineRule="auto"/>
        <w:jc w:val="center"/>
        <w:rPr>
          <w:b/>
        </w:rPr>
      </w:pPr>
      <w:r>
        <w:rPr>
          <w:b/>
        </w:rPr>
        <w:t>In Person Meeting- 1523 Riverview Dr. Suite A</w:t>
      </w:r>
    </w:p>
    <w:p w14:paraId="48026316" w14:textId="77777777" w:rsidR="0048631C" w:rsidRPr="00065693" w:rsidRDefault="0048631C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EA026CD" w14:textId="4F799101" w:rsidR="0048631C" w:rsidRPr="00065693" w:rsidRDefault="002F665D">
      <w:pPr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Members Present</w:t>
      </w:r>
      <w:r w:rsidRPr="00065693">
        <w:rPr>
          <w:rFonts w:asciiTheme="majorHAnsi" w:hAnsiTheme="majorHAnsi" w:cstheme="majorHAnsi"/>
        </w:rPr>
        <w:t>:</w:t>
      </w:r>
      <w:r w:rsidR="00B4696F" w:rsidRPr="00065693">
        <w:rPr>
          <w:rFonts w:asciiTheme="majorHAnsi" w:hAnsiTheme="majorHAnsi" w:cstheme="majorHAnsi"/>
        </w:rPr>
        <w:t xml:space="preserve"> Thomas Whitener, </w:t>
      </w:r>
      <w:proofErr w:type="spellStart"/>
      <w:r w:rsidR="00B4696F" w:rsidRPr="00065693">
        <w:rPr>
          <w:rFonts w:asciiTheme="majorHAnsi" w:hAnsiTheme="majorHAnsi" w:cstheme="majorHAnsi"/>
        </w:rPr>
        <w:t>Shawntel</w:t>
      </w:r>
      <w:proofErr w:type="spellEnd"/>
      <w:r w:rsidR="00B4696F" w:rsidRPr="00065693">
        <w:rPr>
          <w:rFonts w:asciiTheme="majorHAnsi" w:hAnsiTheme="majorHAnsi" w:cstheme="majorHAnsi"/>
        </w:rPr>
        <w:t xml:space="preserve"> Lindsey</w:t>
      </w:r>
      <w:r w:rsidR="00703E0E" w:rsidRPr="00065693">
        <w:rPr>
          <w:rFonts w:asciiTheme="majorHAnsi" w:hAnsiTheme="majorHAnsi" w:cstheme="majorHAnsi"/>
        </w:rPr>
        <w:t>, Carl Roberts</w:t>
      </w:r>
      <w:r w:rsidR="00D0037F" w:rsidRPr="00065693">
        <w:rPr>
          <w:rFonts w:asciiTheme="majorHAnsi" w:hAnsiTheme="majorHAnsi" w:cstheme="majorHAnsi"/>
        </w:rPr>
        <w:t xml:space="preserve">, Elizabeth </w:t>
      </w:r>
      <w:proofErr w:type="spellStart"/>
      <w:r w:rsidR="00D0037F" w:rsidRPr="00065693">
        <w:rPr>
          <w:rFonts w:asciiTheme="majorHAnsi" w:hAnsiTheme="majorHAnsi" w:cstheme="majorHAnsi"/>
        </w:rPr>
        <w:t>Schlott</w:t>
      </w:r>
      <w:proofErr w:type="spellEnd"/>
      <w:r w:rsidR="00A213C3" w:rsidRPr="00065693">
        <w:rPr>
          <w:rFonts w:asciiTheme="majorHAnsi" w:hAnsiTheme="majorHAnsi" w:cstheme="majorHAnsi"/>
        </w:rPr>
        <w:t xml:space="preserve">, </w:t>
      </w:r>
      <w:proofErr w:type="spellStart"/>
      <w:r w:rsidR="00A213C3" w:rsidRPr="00065693">
        <w:rPr>
          <w:rFonts w:asciiTheme="majorHAnsi" w:hAnsiTheme="majorHAnsi" w:cstheme="majorHAnsi"/>
        </w:rPr>
        <w:t>Quianna</w:t>
      </w:r>
      <w:proofErr w:type="spellEnd"/>
      <w:r w:rsidR="00A213C3" w:rsidRPr="00065693">
        <w:rPr>
          <w:rFonts w:asciiTheme="majorHAnsi" w:hAnsiTheme="majorHAnsi" w:cstheme="majorHAnsi"/>
        </w:rPr>
        <w:t xml:space="preserve"> Decker</w:t>
      </w:r>
    </w:p>
    <w:p w14:paraId="00FD37DB" w14:textId="1E0BE18C" w:rsidR="0048631C" w:rsidRPr="00065693" w:rsidRDefault="002F665D">
      <w:pPr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Members Absent</w:t>
      </w:r>
      <w:r w:rsidRPr="00065693">
        <w:rPr>
          <w:rFonts w:asciiTheme="majorHAnsi" w:hAnsiTheme="majorHAnsi" w:cstheme="majorHAnsi"/>
        </w:rPr>
        <w:t xml:space="preserve">: </w:t>
      </w:r>
      <w:r w:rsidR="00B4696F" w:rsidRPr="00065693">
        <w:rPr>
          <w:rFonts w:asciiTheme="majorHAnsi" w:hAnsiTheme="majorHAnsi" w:cstheme="majorHAnsi"/>
        </w:rPr>
        <w:t>Holly Crump, Rebekah Kik</w:t>
      </w:r>
    </w:p>
    <w:p w14:paraId="0D547493" w14:textId="53AA6FEC" w:rsidR="0048631C" w:rsidRPr="00065693" w:rsidRDefault="002F665D">
      <w:pPr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County Liaison Present</w:t>
      </w:r>
      <w:r w:rsidR="00B4696F" w:rsidRPr="00065693">
        <w:rPr>
          <w:rFonts w:asciiTheme="majorHAnsi" w:hAnsiTheme="majorHAnsi" w:cstheme="majorHAnsi"/>
        </w:rPr>
        <w:t xml:space="preserve">: </w:t>
      </w:r>
      <w:r w:rsidR="00A3081C" w:rsidRPr="00065693">
        <w:rPr>
          <w:rFonts w:asciiTheme="majorHAnsi" w:hAnsiTheme="majorHAnsi" w:cstheme="majorHAnsi"/>
        </w:rPr>
        <w:t>N/A</w:t>
      </w:r>
    </w:p>
    <w:p w14:paraId="7C08DEBA" w14:textId="7FA9A2FF" w:rsidR="0048631C" w:rsidRPr="00065693" w:rsidRDefault="002F665D">
      <w:pPr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Staff Present</w:t>
      </w:r>
      <w:r w:rsidRPr="00065693">
        <w:rPr>
          <w:rFonts w:asciiTheme="majorHAnsi" w:hAnsiTheme="majorHAnsi" w:cstheme="majorHAnsi"/>
        </w:rPr>
        <w:t xml:space="preserve">: </w:t>
      </w:r>
      <w:r w:rsidR="00B4696F" w:rsidRPr="00065693">
        <w:rPr>
          <w:rFonts w:asciiTheme="majorHAnsi" w:hAnsiTheme="majorHAnsi" w:cstheme="majorHAnsi"/>
        </w:rPr>
        <w:t xml:space="preserve">Sidney Ellis, </w:t>
      </w:r>
      <w:r w:rsidR="00273E9D" w:rsidRPr="00065693">
        <w:rPr>
          <w:rFonts w:asciiTheme="majorHAnsi" w:hAnsiTheme="majorHAnsi" w:cstheme="majorHAnsi"/>
        </w:rPr>
        <w:t xml:space="preserve">Anna Roeder </w:t>
      </w:r>
    </w:p>
    <w:p w14:paraId="7B557B2B" w14:textId="65BF105C" w:rsidR="0048631C" w:rsidRPr="00065693" w:rsidRDefault="002F665D">
      <w:pPr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Community Members Present:</w:t>
      </w:r>
      <w:r w:rsidRPr="00065693">
        <w:rPr>
          <w:rFonts w:asciiTheme="majorHAnsi" w:hAnsiTheme="majorHAnsi" w:cstheme="majorHAnsi"/>
        </w:rPr>
        <w:t xml:space="preserve"> </w:t>
      </w:r>
      <w:r w:rsidR="00703E0E" w:rsidRPr="00065693">
        <w:rPr>
          <w:rFonts w:asciiTheme="majorHAnsi" w:hAnsiTheme="majorHAnsi" w:cstheme="majorHAnsi"/>
        </w:rPr>
        <w:t xml:space="preserve">Brian </w:t>
      </w:r>
      <w:proofErr w:type="spellStart"/>
      <w:r w:rsidR="00703E0E" w:rsidRPr="00065693">
        <w:rPr>
          <w:rFonts w:asciiTheme="majorHAnsi" w:hAnsiTheme="majorHAnsi" w:cstheme="majorHAnsi"/>
        </w:rPr>
        <w:t>Krol</w:t>
      </w:r>
      <w:proofErr w:type="spellEnd"/>
      <w:r w:rsidR="00703E0E" w:rsidRPr="00065693">
        <w:rPr>
          <w:rFonts w:asciiTheme="majorHAnsi" w:hAnsiTheme="majorHAnsi" w:cstheme="majorHAnsi"/>
        </w:rPr>
        <w:t xml:space="preserve"> (</w:t>
      </w:r>
      <w:proofErr w:type="spellStart"/>
      <w:r w:rsidR="00703E0E" w:rsidRPr="00065693">
        <w:rPr>
          <w:rFonts w:asciiTheme="majorHAnsi" w:hAnsiTheme="majorHAnsi" w:cstheme="majorHAnsi"/>
        </w:rPr>
        <w:t>Seber</w:t>
      </w:r>
      <w:proofErr w:type="spellEnd"/>
      <w:r w:rsidR="00703E0E" w:rsidRPr="00065693">
        <w:rPr>
          <w:rFonts w:asciiTheme="majorHAnsi" w:hAnsiTheme="majorHAnsi" w:cstheme="majorHAnsi"/>
        </w:rPr>
        <w:t xml:space="preserve"> Tans), Zac Bauer (LISC), Chuck </w:t>
      </w:r>
      <w:proofErr w:type="spellStart"/>
      <w:r w:rsidR="00703E0E" w:rsidRPr="00065693">
        <w:rPr>
          <w:rFonts w:asciiTheme="majorHAnsi" w:hAnsiTheme="majorHAnsi" w:cstheme="majorHAnsi"/>
        </w:rPr>
        <w:t>Vliek</w:t>
      </w:r>
      <w:proofErr w:type="spellEnd"/>
      <w:r w:rsidR="00703E0E" w:rsidRPr="00065693">
        <w:rPr>
          <w:rFonts w:asciiTheme="majorHAnsi" w:hAnsiTheme="majorHAnsi" w:cstheme="majorHAnsi"/>
        </w:rPr>
        <w:t xml:space="preserve">, Mary </w:t>
      </w:r>
      <w:proofErr w:type="spellStart"/>
      <w:r w:rsidR="00703E0E" w:rsidRPr="00065693">
        <w:rPr>
          <w:rFonts w:asciiTheme="majorHAnsi" w:hAnsiTheme="majorHAnsi" w:cstheme="majorHAnsi"/>
        </w:rPr>
        <w:t>Balkema</w:t>
      </w:r>
      <w:proofErr w:type="spellEnd"/>
      <w:r w:rsidR="00065693">
        <w:rPr>
          <w:rFonts w:asciiTheme="majorHAnsi" w:hAnsiTheme="majorHAnsi" w:cstheme="majorHAnsi"/>
        </w:rPr>
        <w:t xml:space="preserve">, </w:t>
      </w:r>
      <w:r w:rsidR="00D0037F" w:rsidRPr="00065693">
        <w:rPr>
          <w:rFonts w:asciiTheme="majorHAnsi" w:hAnsiTheme="majorHAnsi" w:cstheme="majorHAnsi"/>
        </w:rPr>
        <w:t>Paul Runnels</w:t>
      </w:r>
      <w:r w:rsidR="00A3081C" w:rsidRPr="00065693">
        <w:rPr>
          <w:rFonts w:asciiTheme="majorHAnsi" w:hAnsiTheme="majorHAnsi" w:cstheme="majorHAnsi"/>
        </w:rPr>
        <w:t>, Therese Searles</w:t>
      </w:r>
      <w:r w:rsidR="00657B3F" w:rsidRPr="00065693">
        <w:rPr>
          <w:rFonts w:asciiTheme="majorHAnsi" w:hAnsiTheme="majorHAnsi" w:cstheme="majorHAnsi"/>
        </w:rPr>
        <w:t xml:space="preserve"> (</w:t>
      </w:r>
      <w:proofErr w:type="spellStart"/>
      <w:r w:rsidR="00657B3F" w:rsidRPr="00065693">
        <w:rPr>
          <w:rFonts w:asciiTheme="majorHAnsi" w:hAnsiTheme="majorHAnsi" w:cstheme="majorHAnsi"/>
        </w:rPr>
        <w:t>Envirologic</w:t>
      </w:r>
      <w:proofErr w:type="spellEnd"/>
      <w:r w:rsidR="00657B3F" w:rsidRPr="00065693">
        <w:rPr>
          <w:rFonts w:asciiTheme="majorHAnsi" w:hAnsiTheme="majorHAnsi" w:cstheme="majorHAnsi"/>
        </w:rPr>
        <w:t>)</w:t>
      </w:r>
      <w:r w:rsidR="0075290B" w:rsidRPr="00065693">
        <w:rPr>
          <w:rFonts w:asciiTheme="majorHAnsi" w:hAnsiTheme="majorHAnsi" w:cstheme="majorHAnsi"/>
        </w:rPr>
        <w:t xml:space="preserve">, </w:t>
      </w:r>
      <w:r w:rsidR="0075290B" w:rsidRPr="00065693">
        <w:rPr>
          <w:rFonts w:asciiTheme="majorHAnsi" w:hAnsiTheme="majorHAnsi" w:cstheme="majorHAnsi"/>
          <w:color w:val="222222"/>
          <w:shd w:val="clear" w:color="auto" w:fill="FFFFFF"/>
        </w:rPr>
        <w:t>Portage City Manager, Patrick McGinnis</w:t>
      </w:r>
    </w:p>
    <w:p w14:paraId="196310F1" w14:textId="6C6F4520" w:rsidR="0048631C" w:rsidRPr="00065693" w:rsidRDefault="002F665D">
      <w:pPr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>The</w:t>
      </w:r>
      <w:r w:rsidR="00A2518D" w:rsidRPr="00065693">
        <w:rPr>
          <w:rFonts w:asciiTheme="majorHAnsi" w:hAnsiTheme="majorHAnsi" w:cstheme="majorHAnsi"/>
        </w:rPr>
        <w:t xml:space="preserve"> </w:t>
      </w:r>
      <w:r w:rsidR="00703E0E" w:rsidRPr="00065693">
        <w:rPr>
          <w:rFonts w:asciiTheme="majorHAnsi" w:hAnsiTheme="majorHAnsi" w:cstheme="majorHAnsi"/>
        </w:rPr>
        <w:t>October 13</w:t>
      </w:r>
      <w:r w:rsidR="00703E0E" w:rsidRPr="00065693">
        <w:rPr>
          <w:rFonts w:asciiTheme="majorHAnsi" w:hAnsiTheme="majorHAnsi" w:cstheme="majorHAnsi"/>
          <w:vertAlign w:val="superscript"/>
        </w:rPr>
        <w:t>th</w:t>
      </w:r>
      <w:r w:rsidRPr="00065693">
        <w:rPr>
          <w:rFonts w:asciiTheme="majorHAnsi" w:hAnsiTheme="majorHAnsi" w:cstheme="majorHAnsi"/>
        </w:rPr>
        <w:t xml:space="preserve">, </w:t>
      </w:r>
      <w:proofErr w:type="gramStart"/>
      <w:r w:rsidRPr="00065693">
        <w:rPr>
          <w:rFonts w:asciiTheme="majorHAnsi" w:hAnsiTheme="majorHAnsi" w:cstheme="majorHAnsi"/>
        </w:rPr>
        <w:t>202</w:t>
      </w:r>
      <w:r w:rsidR="008A7B65" w:rsidRPr="00065693">
        <w:rPr>
          <w:rFonts w:asciiTheme="majorHAnsi" w:hAnsiTheme="majorHAnsi" w:cstheme="majorHAnsi"/>
        </w:rPr>
        <w:t>2</w:t>
      </w:r>
      <w:proofErr w:type="gramEnd"/>
      <w:r w:rsidRPr="00065693">
        <w:rPr>
          <w:rFonts w:asciiTheme="majorHAnsi" w:hAnsiTheme="majorHAnsi" w:cstheme="majorHAnsi"/>
        </w:rPr>
        <w:t xml:space="preserve"> Meeting of the Kalamazoo County Land Bank Authority Board of Directors was called to order by Whitener at </w:t>
      </w:r>
      <w:r w:rsidR="00B4696F" w:rsidRPr="00065693">
        <w:rPr>
          <w:rFonts w:asciiTheme="majorHAnsi" w:hAnsiTheme="majorHAnsi" w:cstheme="majorHAnsi"/>
        </w:rPr>
        <w:t>8:</w:t>
      </w:r>
      <w:r w:rsidR="00D0037F" w:rsidRPr="00065693">
        <w:rPr>
          <w:rFonts w:asciiTheme="majorHAnsi" w:hAnsiTheme="majorHAnsi" w:cstheme="majorHAnsi"/>
        </w:rPr>
        <w:t xml:space="preserve">35 </w:t>
      </w:r>
      <w:r w:rsidR="00B4696F" w:rsidRPr="00065693">
        <w:rPr>
          <w:rFonts w:asciiTheme="majorHAnsi" w:hAnsiTheme="majorHAnsi" w:cstheme="majorHAnsi"/>
        </w:rPr>
        <w:t xml:space="preserve">am. </w:t>
      </w:r>
      <w:r w:rsidR="008A7B65" w:rsidRPr="00065693">
        <w:rPr>
          <w:rFonts w:asciiTheme="majorHAnsi" w:hAnsiTheme="majorHAnsi" w:cstheme="majorHAnsi"/>
        </w:rPr>
        <w:t xml:space="preserve"> </w:t>
      </w:r>
    </w:p>
    <w:p w14:paraId="088DABD2" w14:textId="555E1CFF" w:rsidR="0048631C" w:rsidRPr="00065693" w:rsidRDefault="002F665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Approval of</w:t>
      </w:r>
      <w:r w:rsidR="008A7B65" w:rsidRPr="00065693">
        <w:rPr>
          <w:rFonts w:asciiTheme="majorHAnsi" w:hAnsiTheme="majorHAnsi" w:cstheme="majorHAnsi"/>
          <w:u w:val="single"/>
        </w:rPr>
        <w:t xml:space="preserve"> </w:t>
      </w:r>
      <w:r w:rsidR="00703E0E" w:rsidRPr="00065693">
        <w:rPr>
          <w:rFonts w:asciiTheme="majorHAnsi" w:hAnsiTheme="majorHAnsi" w:cstheme="majorHAnsi"/>
          <w:u w:val="single"/>
        </w:rPr>
        <w:t>August</w:t>
      </w:r>
      <w:r w:rsidRPr="00065693">
        <w:rPr>
          <w:rFonts w:asciiTheme="majorHAnsi" w:hAnsiTheme="majorHAnsi" w:cstheme="majorHAnsi"/>
          <w:u w:val="single"/>
        </w:rPr>
        <w:t xml:space="preserve"> Minutes:</w:t>
      </w:r>
      <w:r w:rsidRPr="00065693">
        <w:rPr>
          <w:rFonts w:asciiTheme="majorHAnsi" w:hAnsiTheme="majorHAnsi" w:cstheme="majorHAnsi"/>
        </w:rPr>
        <w:t xml:space="preserve"> </w:t>
      </w:r>
    </w:p>
    <w:p w14:paraId="3E054898" w14:textId="6DDCA7AC" w:rsidR="0048631C" w:rsidRPr="00065693" w:rsidRDefault="00A3081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 xml:space="preserve">Roberts </w:t>
      </w:r>
      <w:r w:rsidR="002F665D" w:rsidRPr="00065693">
        <w:rPr>
          <w:rFonts w:asciiTheme="majorHAnsi" w:hAnsiTheme="majorHAnsi" w:cstheme="majorHAnsi"/>
        </w:rPr>
        <w:t xml:space="preserve">made the motion. </w:t>
      </w:r>
    </w:p>
    <w:p w14:paraId="6BBEB6A0" w14:textId="18FE8E33" w:rsidR="0048631C" w:rsidRPr="00065693" w:rsidRDefault="00A3081C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065693">
        <w:rPr>
          <w:rFonts w:asciiTheme="majorHAnsi" w:hAnsiTheme="majorHAnsi" w:cstheme="majorHAnsi"/>
        </w:rPr>
        <w:t>Schlott</w:t>
      </w:r>
      <w:proofErr w:type="spellEnd"/>
      <w:r w:rsidRPr="00065693">
        <w:rPr>
          <w:rFonts w:asciiTheme="majorHAnsi" w:hAnsiTheme="majorHAnsi" w:cstheme="majorHAnsi"/>
        </w:rPr>
        <w:t xml:space="preserve"> </w:t>
      </w:r>
      <w:r w:rsidR="002F665D" w:rsidRPr="00065693">
        <w:rPr>
          <w:rFonts w:asciiTheme="majorHAnsi" w:hAnsiTheme="majorHAnsi" w:cstheme="majorHAnsi"/>
        </w:rPr>
        <w:t xml:space="preserve">seconded the motion. </w:t>
      </w:r>
    </w:p>
    <w:p w14:paraId="1E97BB8D" w14:textId="729DB878" w:rsidR="0048631C" w:rsidRPr="00065693" w:rsidRDefault="00B4696F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 xml:space="preserve">All were in favor and the </w:t>
      </w:r>
      <w:r w:rsidR="00065693" w:rsidRPr="00065693">
        <w:rPr>
          <w:rFonts w:asciiTheme="majorHAnsi" w:hAnsiTheme="majorHAnsi" w:cstheme="majorHAnsi"/>
        </w:rPr>
        <w:t xml:space="preserve">August 2022 </w:t>
      </w:r>
      <w:r w:rsidRPr="00065693">
        <w:rPr>
          <w:rFonts w:asciiTheme="majorHAnsi" w:hAnsiTheme="majorHAnsi" w:cstheme="majorHAnsi"/>
        </w:rPr>
        <w:t>minutes were approved.</w:t>
      </w:r>
    </w:p>
    <w:p w14:paraId="4152F03A" w14:textId="77777777" w:rsidR="00A2518D" w:rsidRPr="00065693" w:rsidRDefault="00A2518D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3E02CF03" w14:textId="2B18B39F" w:rsidR="0048631C" w:rsidRPr="00065693" w:rsidRDefault="002F665D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Additions:</w:t>
      </w:r>
      <w:r w:rsidRPr="00065693">
        <w:rPr>
          <w:rFonts w:asciiTheme="majorHAnsi" w:hAnsiTheme="majorHAnsi" w:cstheme="majorHAnsi"/>
        </w:rPr>
        <w:t xml:space="preserve"> </w:t>
      </w:r>
      <w:r w:rsidR="00A3081C" w:rsidRPr="00065693">
        <w:rPr>
          <w:rFonts w:asciiTheme="majorHAnsi" w:hAnsiTheme="majorHAnsi" w:cstheme="majorHAnsi"/>
        </w:rPr>
        <w:t>Approval for Demolition Funding for minimum of $200,000</w:t>
      </w:r>
      <w:r w:rsidR="00065693" w:rsidRPr="00065693">
        <w:rPr>
          <w:rFonts w:asciiTheme="majorHAnsi" w:hAnsiTheme="majorHAnsi" w:cstheme="majorHAnsi"/>
        </w:rPr>
        <w:t xml:space="preserve"> through Blight Elimination Grant</w:t>
      </w:r>
    </w:p>
    <w:p w14:paraId="4BEF175A" w14:textId="2E5FBA87" w:rsidR="00B4696F" w:rsidRPr="00065693" w:rsidRDefault="00B4696F">
      <w:pPr>
        <w:spacing w:after="0" w:line="240" w:lineRule="auto"/>
        <w:rPr>
          <w:rFonts w:asciiTheme="majorHAnsi" w:hAnsiTheme="majorHAnsi" w:cstheme="majorHAnsi"/>
        </w:rPr>
      </w:pPr>
    </w:p>
    <w:p w14:paraId="0CCC882D" w14:textId="7E8E23B7" w:rsidR="0048631C" w:rsidRPr="00065693" w:rsidRDefault="002F665D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Citizen’s Time</w:t>
      </w:r>
      <w:r w:rsidRPr="00065693">
        <w:rPr>
          <w:rFonts w:asciiTheme="majorHAnsi" w:hAnsiTheme="majorHAnsi" w:cstheme="majorHAnsi"/>
        </w:rPr>
        <w:t>:</w:t>
      </w:r>
      <w:r w:rsidR="00A3081C" w:rsidRPr="00065693">
        <w:rPr>
          <w:rFonts w:asciiTheme="majorHAnsi" w:hAnsiTheme="majorHAnsi" w:cstheme="majorHAnsi"/>
        </w:rPr>
        <w:t xml:space="preserve"> Mary </w:t>
      </w:r>
      <w:proofErr w:type="spellStart"/>
      <w:r w:rsidR="00A3081C" w:rsidRPr="00065693">
        <w:rPr>
          <w:rFonts w:asciiTheme="majorHAnsi" w:hAnsiTheme="majorHAnsi" w:cstheme="majorHAnsi"/>
        </w:rPr>
        <w:t>Balkema</w:t>
      </w:r>
      <w:proofErr w:type="spellEnd"/>
      <w:r w:rsidR="00065693" w:rsidRPr="00065693">
        <w:rPr>
          <w:rFonts w:asciiTheme="majorHAnsi" w:hAnsiTheme="majorHAnsi" w:cstheme="majorHAnsi"/>
        </w:rPr>
        <w:t xml:space="preserve">, </w:t>
      </w:r>
      <w:r w:rsidR="00A3081C" w:rsidRPr="00065693">
        <w:rPr>
          <w:rFonts w:asciiTheme="majorHAnsi" w:hAnsiTheme="majorHAnsi" w:cstheme="majorHAnsi"/>
        </w:rPr>
        <w:t xml:space="preserve">Housing director for </w:t>
      </w:r>
      <w:r w:rsidR="00065693" w:rsidRPr="00065693">
        <w:rPr>
          <w:rFonts w:asciiTheme="majorHAnsi" w:hAnsiTheme="majorHAnsi" w:cstheme="majorHAnsi"/>
        </w:rPr>
        <w:t>Kalamazoo C</w:t>
      </w:r>
      <w:r w:rsidR="00A3081C" w:rsidRPr="00065693">
        <w:rPr>
          <w:rFonts w:asciiTheme="majorHAnsi" w:hAnsiTheme="majorHAnsi" w:cstheme="majorHAnsi"/>
        </w:rPr>
        <w:t xml:space="preserve">ountry. County Board approved </w:t>
      </w:r>
      <w:proofErr w:type="gramStart"/>
      <w:r w:rsidR="00A3081C" w:rsidRPr="00065693">
        <w:rPr>
          <w:rFonts w:asciiTheme="majorHAnsi" w:hAnsiTheme="majorHAnsi" w:cstheme="majorHAnsi"/>
        </w:rPr>
        <w:t>$150,000</w:t>
      </w:r>
      <w:r w:rsidR="0075290B" w:rsidRPr="00065693">
        <w:rPr>
          <w:rFonts w:asciiTheme="majorHAnsi" w:hAnsiTheme="majorHAnsi" w:cstheme="majorHAnsi"/>
        </w:rPr>
        <w:t>,</w:t>
      </w:r>
      <w:proofErr w:type="gramEnd"/>
      <w:r w:rsidR="0075290B" w:rsidRPr="00065693">
        <w:rPr>
          <w:rFonts w:asciiTheme="majorHAnsi" w:hAnsiTheme="majorHAnsi" w:cstheme="majorHAnsi"/>
        </w:rPr>
        <w:t xml:space="preserve"> ARPA </w:t>
      </w:r>
      <w:r w:rsidR="00065693" w:rsidRPr="00065693">
        <w:rPr>
          <w:rFonts w:asciiTheme="majorHAnsi" w:hAnsiTheme="majorHAnsi" w:cstheme="majorHAnsi"/>
        </w:rPr>
        <w:t xml:space="preserve">funds </w:t>
      </w:r>
      <w:r w:rsidR="0075290B" w:rsidRPr="00065693">
        <w:rPr>
          <w:rFonts w:asciiTheme="majorHAnsi" w:hAnsiTheme="majorHAnsi" w:cstheme="majorHAnsi"/>
        </w:rPr>
        <w:t>$850,000</w:t>
      </w:r>
      <w:r w:rsidR="00A3081C" w:rsidRPr="00065693">
        <w:rPr>
          <w:rFonts w:asciiTheme="majorHAnsi" w:hAnsiTheme="majorHAnsi" w:cstheme="majorHAnsi"/>
        </w:rPr>
        <w:t>. Funding on track for next year. Therese Searles (KCBRA)</w:t>
      </w:r>
      <w:r w:rsidR="00065693" w:rsidRPr="00065693">
        <w:rPr>
          <w:rFonts w:asciiTheme="majorHAnsi" w:hAnsiTheme="majorHAnsi" w:cstheme="majorHAnsi"/>
        </w:rPr>
        <w:t xml:space="preserve"> provided updates</w:t>
      </w:r>
      <w:r w:rsidR="00A3081C" w:rsidRPr="00065693">
        <w:rPr>
          <w:rFonts w:asciiTheme="majorHAnsi" w:hAnsiTheme="majorHAnsi" w:cstheme="majorHAnsi"/>
        </w:rPr>
        <w:t xml:space="preserve">. </w:t>
      </w:r>
    </w:p>
    <w:p w14:paraId="66A0A692" w14:textId="77777777" w:rsidR="00A2518D" w:rsidRPr="00065693" w:rsidRDefault="00A2518D">
      <w:pPr>
        <w:spacing w:after="0" w:line="240" w:lineRule="auto"/>
        <w:rPr>
          <w:rFonts w:asciiTheme="majorHAnsi" w:hAnsiTheme="majorHAnsi" w:cstheme="majorHAnsi"/>
        </w:rPr>
      </w:pPr>
    </w:p>
    <w:p w14:paraId="1D90D0E9" w14:textId="2D1025B3" w:rsidR="0048631C" w:rsidRPr="00065693" w:rsidRDefault="002F665D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Commission Liaison Comments:</w:t>
      </w:r>
      <w:r w:rsidRPr="00065693">
        <w:rPr>
          <w:rFonts w:asciiTheme="majorHAnsi" w:hAnsiTheme="majorHAnsi" w:cstheme="majorHAnsi"/>
        </w:rPr>
        <w:t xml:space="preserve"> </w:t>
      </w:r>
      <w:r w:rsidR="00A3081C" w:rsidRPr="00065693">
        <w:rPr>
          <w:rFonts w:asciiTheme="majorHAnsi" w:hAnsiTheme="majorHAnsi" w:cstheme="majorHAnsi"/>
        </w:rPr>
        <w:t>N/A</w:t>
      </w:r>
    </w:p>
    <w:p w14:paraId="57AB34B6" w14:textId="77777777" w:rsidR="0048631C" w:rsidRPr="00065693" w:rsidRDefault="0048631C">
      <w:pPr>
        <w:spacing w:after="0" w:line="240" w:lineRule="auto"/>
        <w:rPr>
          <w:rFonts w:asciiTheme="majorHAnsi" w:hAnsiTheme="majorHAnsi" w:cstheme="majorHAnsi"/>
        </w:rPr>
      </w:pPr>
    </w:p>
    <w:p w14:paraId="5E12218D" w14:textId="7D4CAE47" w:rsidR="0048631C" w:rsidRPr="00065693" w:rsidRDefault="002F665D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Chair’s Remarks:</w:t>
      </w:r>
      <w:r w:rsidR="00C21370" w:rsidRPr="00065693">
        <w:rPr>
          <w:rFonts w:asciiTheme="majorHAnsi" w:hAnsiTheme="majorHAnsi" w:cstheme="majorHAnsi"/>
        </w:rPr>
        <w:t xml:space="preserve"> </w:t>
      </w:r>
    </w:p>
    <w:p w14:paraId="789E0C97" w14:textId="51050A4F" w:rsidR="0048631C" w:rsidRPr="00065693" w:rsidRDefault="0075290B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 xml:space="preserve">Whitener gave updates regarding staff transition. </w:t>
      </w:r>
    </w:p>
    <w:p w14:paraId="6A121B83" w14:textId="77777777" w:rsidR="0075290B" w:rsidRPr="00065693" w:rsidRDefault="0075290B">
      <w:pPr>
        <w:spacing w:after="0" w:line="240" w:lineRule="auto"/>
        <w:rPr>
          <w:rFonts w:asciiTheme="majorHAnsi" w:hAnsiTheme="majorHAnsi" w:cstheme="majorHAnsi"/>
        </w:rPr>
      </w:pPr>
    </w:p>
    <w:p w14:paraId="41864671" w14:textId="41A4D787" w:rsidR="00A851CF" w:rsidRPr="00065693" w:rsidRDefault="002F665D" w:rsidP="0075290B">
      <w:pPr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>Executive Director Report:</w:t>
      </w:r>
      <w:r w:rsidR="00E81DDA" w:rsidRPr="00065693">
        <w:rPr>
          <w:rFonts w:asciiTheme="majorHAnsi" w:hAnsiTheme="majorHAnsi" w:cstheme="majorHAnsi"/>
          <w:u w:val="single"/>
        </w:rPr>
        <w:t xml:space="preserve"> </w:t>
      </w:r>
      <w:r w:rsidR="0075290B" w:rsidRPr="00065693">
        <w:rPr>
          <w:rFonts w:asciiTheme="majorHAnsi" w:hAnsiTheme="majorHAnsi" w:cstheme="majorHAnsi"/>
        </w:rPr>
        <w:t xml:space="preserve">Ellis went </w:t>
      </w:r>
      <w:r w:rsidR="00065693" w:rsidRPr="00065693">
        <w:rPr>
          <w:rFonts w:asciiTheme="majorHAnsi" w:hAnsiTheme="majorHAnsi" w:cstheme="majorHAnsi"/>
        </w:rPr>
        <w:t>over his Executive Director r</w:t>
      </w:r>
      <w:r w:rsidR="0075290B" w:rsidRPr="00065693">
        <w:rPr>
          <w:rFonts w:asciiTheme="majorHAnsi" w:hAnsiTheme="majorHAnsi" w:cstheme="majorHAnsi"/>
        </w:rPr>
        <w:t xml:space="preserve">eport. Eastside Square- </w:t>
      </w:r>
      <w:proofErr w:type="spellStart"/>
      <w:r w:rsidR="0075290B" w:rsidRPr="00065693">
        <w:rPr>
          <w:rFonts w:asciiTheme="majorHAnsi" w:hAnsiTheme="majorHAnsi" w:cstheme="majorHAnsi"/>
        </w:rPr>
        <w:t>Glas</w:t>
      </w:r>
      <w:proofErr w:type="spellEnd"/>
      <w:r w:rsidR="0075290B" w:rsidRPr="00065693">
        <w:rPr>
          <w:rFonts w:asciiTheme="majorHAnsi" w:hAnsiTheme="majorHAnsi" w:cstheme="majorHAnsi"/>
        </w:rPr>
        <w:t xml:space="preserve"> will be breaking ground. 20 Mills- insurance updates. </w:t>
      </w:r>
      <w:r w:rsidR="00065693" w:rsidRPr="00065693">
        <w:rPr>
          <w:rFonts w:asciiTheme="majorHAnsi" w:hAnsiTheme="majorHAnsi" w:cstheme="majorHAnsi"/>
        </w:rPr>
        <w:t>It w</w:t>
      </w:r>
      <w:r w:rsidR="0075290B" w:rsidRPr="00065693">
        <w:rPr>
          <w:rFonts w:asciiTheme="majorHAnsi" w:hAnsiTheme="majorHAnsi" w:cstheme="majorHAnsi"/>
        </w:rPr>
        <w:t xml:space="preserve">ill be a white box and will include </w:t>
      </w:r>
      <w:proofErr w:type="gramStart"/>
      <w:r w:rsidR="0075290B" w:rsidRPr="00065693">
        <w:rPr>
          <w:rFonts w:asciiTheme="majorHAnsi" w:hAnsiTheme="majorHAnsi" w:cstheme="majorHAnsi"/>
        </w:rPr>
        <w:t>existing</w:t>
      </w:r>
      <w:proofErr w:type="gramEnd"/>
      <w:r w:rsidR="0075290B" w:rsidRPr="00065693">
        <w:rPr>
          <w:rFonts w:asciiTheme="majorHAnsi" w:hAnsiTheme="majorHAnsi" w:cstheme="majorHAnsi"/>
        </w:rPr>
        <w:t xml:space="preserve"> building. Awaiting approval of architectural drawings by insurance companies. </w:t>
      </w:r>
    </w:p>
    <w:p w14:paraId="785E2D52" w14:textId="77777777" w:rsidR="0075290B" w:rsidRPr="00065693" w:rsidRDefault="0075290B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</w:p>
    <w:p w14:paraId="4C636A0F" w14:textId="77777777" w:rsidR="0075290B" w:rsidRPr="00065693" w:rsidRDefault="0075290B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</w:p>
    <w:p w14:paraId="24F8BC45" w14:textId="77777777" w:rsidR="0075290B" w:rsidRPr="00065693" w:rsidRDefault="0075290B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</w:p>
    <w:p w14:paraId="4A40C6DD" w14:textId="1CE8AB1A" w:rsidR="0048631C" w:rsidRPr="00065693" w:rsidRDefault="002F665D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u w:val="single"/>
        </w:rPr>
        <w:lastRenderedPageBreak/>
        <w:t>Regular Agenda</w:t>
      </w:r>
    </w:p>
    <w:p w14:paraId="79152A3E" w14:textId="77777777" w:rsidR="00A2518D" w:rsidRPr="00065693" w:rsidRDefault="00A2518D" w:rsidP="00A2518D">
      <w:pPr>
        <w:spacing w:after="0" w:line="240" w:lineRule="auto"/>
        <w:rPr>
          <w:rFonts w:asciiTheme="majorHAnsi" w:hAnsiTheme="majorHAnsi" w:cstheme="majorHAnsi"/>
        </w:rPr>
      </w:pPr>
    </w:p>
    <w:p w14:paraId="19CC35B0" w14:textId="43FD9260" w:rsidR="00703E0E" w:rsidRPr="00065693" w:rsidRDefault="00703E0E" w:rsidP="00703E0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Portage City Manager, Patrick McGinnis to present on housing project collaboration</w:t>
      </w:r>
    </w:p>
    <w:p w14:paraId="0F7004DE" w14:textId="5851B488" w:rsidR="00A44EC6" w:rsidRPr="00065693" w:rsidRDefault="0075290B" w:rsidP="0075290B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McGinnis shared presentation about a Portage Road Housing Project</w:t>
      </w:r>
      <w:r w:rsidR="00065693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  <w:r w:rsidR="000617F3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geared towards middle income population. </w:t>
      </w:r>
      <w:r w:rsidR="00065693" w:rsidRPr="00065693">
        <w:rPr>
          <w:rFonts w:asciiTheme="majorHAnsi" w:hAnsiTheme="majorHAnsi" w:cstheme="majorHAnsi"/>
          <w:color w:val="222222"/>
          <w:shd w:val="clear" w:color="auto" w:fill="FFFFFF"/>
        </w:rPr>
        <w:t>Fourteen</w:t>
      </w:r>
      <w:r w:rsidR="000617F3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Acres </w:t>
      </w:r>
      <w:r w:rsidR="00065693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were </w:t>
      </w:r>
      <w:r w:rsidR="000617F3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purchased for $265,000 in 2021 by </w:t>
      </w:r>
      <w:proofErr w:type="gramStart"/>
      <w:r w:rsidR="000617F3" w:rsidRPr="00065693">
        <w:rPr>
          <w:rFonts w:asciiTheme="majorHAnsi" w:hAnsiTheme="majorHAnsi" w:cstheme="majorHAnsi"/>
          <w:color w:val="222222"/>
          <w:shd w:val="clear" w:color="auto" w:fill="FFFFFF"/>
        </w:rPr>
        <w:t>City</w:t>
      </w:r>
      <w:proofErr w:type="gramEnd"/>
      <w:r w:rsidR="000617F3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of Portage. Brownfield tools can be utilized if the property is held by a Land Bank. </w:t>
      </w:r>
      <w:r w:rsidR="00A56674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County is considering contributing ARPA funds towards the project at their next board meeting. Discussion ensued. </w:t>
      </w:r>
    </w:p>
    <w:p w14:paraId="616A66EE" w14:textId="77777777" w:rsidR="00065693" w:rsidRDefault="00065693" w:rsidP="00065693">
      <w:pPr>
        <w:spacing w:after="0" w:line="240" w:lineRule="auto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3D904DE2" w14:textId="2378580A" w:rsidR="00A56674" w:rsidRPr="00065693" w:rsidRDefault="00065693" w:rsidP="00065693">
      <w:pPr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Whitener called for a r</w:t>
      </w:r>
      <w:r w:rsidR="00A44EC6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esolution to support the Portage project as presented,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the property to be </w:t>
      </w:r>
      <w:r w:rsidR="00A44EC6" w:rsidRPr="00065693">
        <w:rPr>
          <w:rFonts w:asciiTheme="majorHAnsi" w:hAnsiTheme="majorHAnsi" w:cstheme="majorHAnsi"/>
          <w:color w:val="222222"/>
          <w:shd w:val="clear" w:color="auto" w:fill="FFFFFF"/>
        </w:rPr>
        <w:t>deeded to the Land Bank for $1 to be resold for $1</w:t>
      </w:r>
      <w:r w:rsidR="00ED7987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to utilize Brownfield funds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on the development project</w:t>
      </w:r>
      <w:r w:rsidR="00A44EC6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. </w:t>
      </w:r>
      <w:r w:rsidR="00A44EC6" w:rsidRPr="00065693">
        <w:rPr>
          <w:rFonts w:asciiTheme="majorHAnsi" w:hAnsiTheme="majorHAnsi" w:cstheme="majorHAnsi"/>
          <w:color w:val="222222"/>
          <w:shd w:val="clear" w:color="auto" w:fill="FFFFFF"/>
        </w:rPr>
        <w:tab/>
      </w:r>
    </w:p>
    <w:p w14:paraId="71E545F6" w14:textId="3DF16FAD" w:rsidR="0075290B" w:rsidRPr="00065693" w:rsidRDefault="00A44EC6" w:rsidP="00065693">
      <w:pPr>
        <w:spacing w:after="0" w:line="240" w:lineRule="auto"/>
        <w:ind w:firstLine="720"/>
        <w:rPr>
          <w:rFonts w:asciiTheme="majorHAnsi" w:hAnsiTheme="majorHAnsi" w:cstheme="majorHAnsi"/>
          <w:u w:val="single"/>
        </w:rPr>
      </w:pPr>
      <w:proofErr w:type="spellStart"/>
      <w:r w:rsidRPr="00065693">
        <w:rPr>
          <w:rFonts w:asciiTheme="majorHAnsi" w:hAnsiTheme="majorHAnsi" w:cstheme="majorHAnsi"/>
          <w:color w:val="222222"/>
          <w:shd w:val="clear" w:color="auto" w:fill="FFFFFF"/>
        </w:rPr>
        <w:t>Schlott</w:t>
      </w:r>
      <w:proofErr w:type="spellEnd"/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moved to support, Roberts Seconded</w:t>
      </w:r>
      <w:r w:rsidR="00065693">
        <w:rPr>
          <w:rFonts w:asciiTheme="majorHAnsi" w:hAnsiTheme="majorHAnsi" w:cstheme="majorHAnsi"/>
          <w:color w:val="222222"/>
          <w:shd w:val="clear" w:color="auto" w:fill="FFFFFF"/>
        </w:rPr>
        <w:t>,</w:t>
      </w:r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gramStart"/>
      <w:r w:rsidRPr="00065693">
        <w:rPr>
          <w:rFonts w:asciiTheme="majorHAnsi" w:hAnsiTheme="majorHAnsi" w:cstheme="majorHAnsi"/>
          <w:color w:val="222222"/>
          <w:shd w:val="clear" w:color="auto" w:fill="FFFFFF"/>
        </w:rPr>
        <w:t>All</w:t>
      </w:r>
      <w:proofErr w:type="gramEnd"/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in favor,</w:t>
      </w:r>
      <w:r w:rsidR="00065693">
        <w:rPr>
          <w:rFonts w:asciiTheme="majorHAnsi" w:hAnsiTheme="majorHAnsi" w:cstheme="majorHAnsi"/>
          <w:color w:val="222222"/>
          <w:shd w:val="clear" w:color="auto" w:fill="FFFFFF"/>
        </w:rPr>
        <w:t xml:space="preserve"> and the</w:t>
      </w:r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resolution passe</w:t>
      </w:r>
      <w:r w:rsidR="00065693">
        <w:rPr>
          <w:rFonts w:asciiTheme="majorHAnsi" w:hAnsiTheme="majorHAnsi" w:cstheme="majorHAnsi"/>
          <w:color w:val="222222"/>
          <w:shd w:val="clear" w:color="auto" w:fill="FFFFFF"/>
        </w:rPr>
        <w:t>d</w:t>
      </w:r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. </w:t>
      </w:r>
    </w:p>
    <w:p w14:paraId="39C3B16F" w14:textId="77777777" w:rsidR="00065693" w:rsidRPr="00065693" w:rsidRDefault="00065693" w:rsidP="00065693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u w:val="single"/>
        </w:rPr>
      </w:pPr>
    </w:p>
    <w:p w14:paraId="4A346C3D" w14:textId="36F03F93" w:rsidR="00703E0E" w:rsidRPr="00065693" w:rsidRDefault="00703E0E" w:rsidP="00703E0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LISC representatives to discuss Tustin properties project</w:t>
      </w:r>
    </w:p>
    <w:p w14:paraId="0DFB3920" w14:textId="52AA4F21" w:rsidR="00A44EC6" w:rsidRPr="00065693" w:rsidRDefault="00ED7987" w:rsidP="00ED7987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</w:rPr>
        <w:t xml:space="preserve">Bauer </w:t>
      </w:r>
      <w:proofErr w:type="gramStart"/>
      <w:r w:rsidRPr="00065693">
        <w:rPr>
          <w:rFonts w:asciiTheme="majorHAnsi" w:hAnsiTheme="majorHAnsi" w:cstheme="majorHAnsi"/>
        </w:rPr>
        <w:t>presented about</w:t>
      </w:r>
      <w:proofErr w:type="gramEnd"/>
      <w:r w:rsidRPr="00065693">
        <w:rPr>
          <w:rFonts w:asciiTheme="majorHAnsi" w:hAnsiTheme="majorHAnsi" w:cstheme="majorHAnsi"/>
        </w:rPr>
        <w:t xml:space="preserve"> a new project with Tustin properties. </w:t>
      </w:r>
      <w:r w:rsidR="00065693">
        <w:rPr>
          <w:rFonts w:asciiTheme="majorHAnsi" w:hAnsiTheme="majorHAnsi" w:cstheme="majorHAnsi"/>
        </w:rPr>
        <w:t xml:space="preserve">The property bundle would include </w:t>
      </w:r>
      <w:r w:rsidRPr="00065693">
        <w:rPr>
          <w:rFonts w:asciiTheme="majorHAnsi" w:hAnsiTheme="majorHAnsi" w:cstheme="majorHAnsi"/>
        </w:rPr>
        <w:t>4 Vacant lots, 32 Occupied houses,</w:t>
      </w:r>
      <w:r w:rsidR="00065693">
        <w:rPr>
          <w:rFonts w:asciiTheme="majorHAnsi" w:hAnsiTheme="majorHAnsi" w:cstheme="majorHAnsi"/>
        </w:rPr>
        <w:t xml:space="preserve"> and</w:t>
      </w:r>
      <w:r w:rsidRPr="00065693">
        <w:rPr>
          <w:rFonts w:asciiTheme="majorHAnsi" w:hAnsiTheme="majorHAnsi" w:cstheme="majorHAnsi"/>
        </w:rPr>
        <w:t xml:space="preserve"> 23 vacant houses</w:t>
      </w:r>
      <w:r w:rsidR="00065693">
        <w:rPr>
          <w:rFonts w:asciiTheme="majorHAnsi" w:hAnsiTheme="majorHAnsi" w:cstheme="majorHAnsi"/>
        </w:rPr>
        <w:t xml:space="preserve"> in the</w:t>
      </w:r>
      <w:r w:rsidRPr="00065693">
        <w:rPr>
          <w:rFonts w:asciiTheme="majorHAnsi" w:hAnsiTheme="majorHAnsi" w:cstheme="majorHAnsi"/>
        </w:rPr>
        <w:t xml:space="preserve"> Edison &amp; Southside neighborhoods. </w:t>
      </w:r>
      <w:r w:rsidR="00065693">
        <w:rPr>
          <w:rFonts w:asciiTheme="majorHAnsi" w:hAnsiTheme="majorHAnsi" w:cstheme="majorHAnsi"/>
        </w:rPr>
        <w:t>LISC</w:t>
      </w:r>
      <w:r w:rsidRPr="00065693">
        <w:rPr>
          <w:rFonts w:asciiTheme="majorHAnsi" w:hAnsiTheme="majorHAnsi" w:cstheme="majorHAnsi"/>
        </w:rPr>
        <w:t xml:space="preserve"> </w:t>
      </w:r>
      <w:r w:rsidR="00065693">
        <w:rPr>
          <w:rFonts w:asciiTheme="majorHAnsi" w:hAnsiTheme="majorHAnsi" w:cstheme="majorHAnsi"/>
        </w:rPr>
        <w:t>would raise funds to</w:t>
      </w:r>
      <w:r w:rsidRPr="00065693">
        <w:rPr>
          <w:rFonts w:asciiTheme="majorHAnsi" w:hAnsiTheme="majorHAnsi" w:cstheme="majorHAnsi"/>
        </w:rPr>
        <w:t xml:space="preserve"> purchase portfolio,</w:t>
      </w:r>
      <w:r w:rsidR="00065693">
        <w:rPr>
          <w:rFonts w:asciiTheme="majorHAnsi" w:hAnsiTheme="majorHAnsi" w:cstheme="majorHAnsi"/>
        </w:rPr>
        <w:t xml:space="preserve"> and</w:t>
      </w:r>
      <w:r w:rsidRPr="00065693">
        <w:rPr>
          <w:rFonts w:asciiTheme="majorHAnsi" w:hAnsiTheme="majorHAnsi" w:cstheme="majorHAnsi"/>
        </w:rPr>
        <w:t xml:space="preserve"> transfer to the Land Bank as interim holder. </w:t>
      </w:r>
      <w:r w:rsidR="00065693">
        <w:rPr>
          <w:rFonts w:asciiTheme="majorHAnsi" w:hAnsiTheme="majorHAnsi" w:cstheme="majorHAnsi"/>
        </w:rPr>
        <w:t xml:space="preserve">Proposed </w:t>
      </w:r>
      <w:proofErr w:type="gramStart"/>
      <w:r w:rsidR="002E5CC9" w:rsidRPr="00065693">
        <w:rPr>
          <w:rFonts w:asciiTheme="majorHAnsi" w:hAnsiTheme="majorHAnsi" w:cstheme="majorHAnsi"/>
        </w:rPr>
        <w:t>5-8 year</w:t>
      </w:r>
      <w:proofErr w:type="gramEnd"/>
      <w:r w:rsidR="002E5CC9" w:rsidRPr="00065693">
        <w:rPr>
          <w:rFonts w:asciiTheme="majorHAnsi" w:hAnsiTheme="majorHAnsi" w:cstheme="majorHAnsi"/>
        </w:rPr>
        <w:t xml:space="preserve"> window for this project to occur. </w:t>
      </w:r>
    </w:p>
    <w:p w14:paraId="6D468E4F" w14:textId="77777777" w:rsidR="00062B6B" w:rsidRPr="00065693" w:rsidRDefault="002E5CC9" w:rsidP="002E5CC9">
      <w:pPr>
        <w:pStyle w:val="ListParagraph"/>
        <w:spacing w:after="0" w:line="240" w:lineRule="auto"/>
        <w:ind w:left="2160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 xml:space="preserve">Discussion ensued. </w:t>
      </w:r>
      <w:r w:rsidR="00E80184" w:rsidRPr="00065693">
        <w:rPr>
          <w:rFonts w:asciiTheme="majorHAnsi" w:hAnsiTheme="majorHAnsi" w:cstheme="majorHAnsi"/>
        </w:rPr>
        <w:t xml:space="preserve"> </w:t>
      </w:r>
    </w:p>
    <w:p w14:paraId="7A337245" w14:textId="1D4C5132" w:rsidR="00062B6B" w:rsidRPr="00065693" w:rsidRDefault="00062B6B" w:rsidP="002E5CC9">
      <w:pPr>
        <w:pStyle w:val="ListParagraph"/>
        <w:spacing w:after="0" w:line="240" w:lineRule="auto"/>
        <w:ind w:left="2160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>Chair</w:t>
      </w:r>
      <w:r w:rsidR="00065693">
        <w:rPr>
          <w:rFonts w:asciiTheme="majorHAnsi" w:hAnsiTheme="majorHAnsi" w:cstheme="majorHAnsi"/>
        </w:rPr>
        <w:t xml:space="preserve"> Thomas Whitener called for a</w:t>
      </w:r>
      <w:r w:rsidRPr="00065693">
        <w:rPr>
          <w:rFonts w:asciiTheme="majorHAnsi" w:hAnsiTheme="majorHAnsi" w:cstheme="majorHAnsi"/>
        </w:rPr>
        <w:t xml:space="preserve"> motion to move forward with supporting </w:t>
      </w:r>
      <w:r w:rsidR="00065693">
        <w:rPr>
          <w:rFonts w:asciiTheme="majorHAnsi" w:hAnsiTheme="majorHAnsi" w:cstheme="majorHAnsi"/>
        </w:rPr>
        <w:t xml:space="preserve">the partnership on the </w:t>
      </w:r>
      <w:r w:rsidR="00F40C1F" w:rsidRPr="00065693">
        <w:rPr>
          <w:rFonts w:asciiTheme="majorHAnsi" w:hAnsiTheme="majorHAnsi" w:cstheme="majorHAnsi"/>
        </w:rPr>
        <w:t xml:space="preserve">Tustin project with </w:t>
      </w:r>
      <w:r w:rsidRPr="00065693">
        <w:rPr>
          <w:rFonts w:asciiTheme="majorHAnsi" w:hAnsiTheme="majorHAnsi" w:cstheme="majorHAnsi"/>
        </w:rPr>
        <w:t xml:space="preserve">LISC and </w:t>
      </w:r>
      <w:r w:rsidR="00065693">
        <w:rPr>
          <w:rFonts w:asciiTheme="majorHAnsi" w:hAnsiTheme="majorHAnsi" w:cstheme="majorHAnsi"/>
        </w:rPr>
        <w:t xml:space="preserve">to </w:t>
      </w:r>
      <w:r w:rsidRPr="00065693">
        <w:rPr>
          <w:rFonts w:asciiTheme="majorHAnsi" w:hAnsiTheme="majorHAnsi" w:cstheme="majorHAnsi"/>
        </w:rPr>
        <w:t xml:space="preserve">create MOU with the </w:t>
      </w:r>
      <w:r w:rsidR="00F40C1F" w:rsidRPr="00065693">
        <w:rPr>
          <w:rFonts w:asciiTheme="majorHAnsi" w:hAnsiTheme="majorHAnsi" w:cstheme="majorHAnsi"/>
        </w:rPr>
        <w:t xml:space="preserve">seller Mike and Roxanne Tustin. </w:t>
      </w:r>
    </w:p>
    <w:p w14:paraId="0856DCA0" w14:textId="0918A419" w:rsidR="002E5CC9" w:rsidRPr="00065693" w:rsidRDefault="00062B6B" w:rsidP="002E5CC9">
      <w:pPr>
        <w:pStyle w:val="ListParagraph"/>
        <w:spacing w:after="0" w:line="240" w:lineRule="auto"/>
        <w:ind w:left="2160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 xml:space="preserve">Decker </w:t>
      </w:r>
      <w:r w:rsidR="00065693">
        <w:rPr>
          <w:rFonts w:asciiTheme="majorHAnsi" w:hAnsiTheme="majorHAnsi" w:cstheme="majorHAnsi"/>
        </w:rPr>
        <w:t>made the motion</w:t>
      </w:r>
      <w:r w:rsidRPr="00065693">
        <w:rPr>
          <w:rFonts w:asciiTheme="majorHAnsi" w:hAnsiTheme="majorHAnsi" w:cstheme="majorHAnsi"/>
        </w:rPr>
        <w:t xml:space="preserve">, </w:t>
      </w:r>
      <w:proofErr w:type="spellStart"/>
      <w:r w:rsidRPr="00065693">
        <w:rPr>
          <w:rFonts w:asciiTheme="majorHAnsi" w:hAnsiTheme="majorHAnsi" w:cstheme="majorHAnsi"/>
        </w:rPr>
        <w:t>Schlott</w:t>
      </w:r>
      <w:proofErr w:type="spellEnd"/>
      <w:r w:rsidRPr="00065693">
        <w:rPr>
          <w:rFonts w:asciiTheme="majorHAnsi" w:hAnsiTheme="majorHAnsi" w:cstheme="majorHAnsi"/>
        </w:rPr>
        <w:t xml:space="preserve"> seconded </w:t>
      </w:r>
      <w:r w:rsidR="00F40C1F" w:rsidRPr="00065693">
        <w:rPr>
          <w:rFonts w:asciiTheme="majorHAnsi" w:hAnsiTheme="majorHAnsi" w:cstheme="majorHAnsi"/>
        </w:rPr>
        <w:t xml:space="preserve">the </w:t>
      </w:r>
      <w:r w:rsidR="00065693">
        <w:rPr>
          <w:rFonts w:asciiTheme="majorHAnsi" w:hAnsiTheme="majorHAnsi" w:cstheme="majorHAnsi"/>
        </w:rPr>
        <w:t>motion</w:t>
      </w:r>
      <w:r w:rsidR="00F40C1F" w:rsidRPr="00065693">
        <w:rPr>
          <w:rFonts w:asciiTheme="majorHAnsi" w:hAnsiTheme="majorHAnsi" w:cstheme="majorHAnsi"/>
        </w:rPr>
        <w:t xml:space="preserve">. Discussion ensued. </w:t>
      </w:r>
    </w:p>
    <w:p w14:paraId="65A695B8" w14:textId="7D1FD575" w:rsidR="00F40C1F" w:rsidRPr="00065693" w:rsidRDefault="00F40C1F" w:rsidP="002E5CC9">
      <w:pPr>
        <w:pStyle w:val="ListParagraph"/>
        <w:spacing w:after="0" w:line="240" w:lineRule="auto"/>
        <w:ind w:left="2160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 xml:space="preserve">All </w:t>
      </w:r>
      <w:r w:rsidR="00065693">
        <w:rPr>
          <w:rFonts w:asciiTheme="majorHAnsi" w:hAnsiTheme="majorHAnsi" w:cstheme="majorHAnsi"/>
        </w:rPr>
        <w:t xml:space="preserve">were </w:t>
      </w:r>
      <w:r w:rsidRPr="00065693">
        <w:rPr>
          <w:rFonts w:asciiTheme="majorHAnsi" w:hAnsiTheme="majorHAnsi" w:cstheme="majorHAnsi"/>
        </w:rPr>
        <w:t>in favor and the motion passed.</w:t>
      </w:r>
    </w:p>
    <w:p w14:paraId="6D607922" w14:textId="77777777" w:rsidR="00F40C1F" w:rsidRPr="00065693" w:rsidRDefault="00F40C1F" w:rsidP="002E5CC9">
      <w:pPr>
        <w:pStyle w:val="ListParagraph"/>
        <w:spacing w:after="0" w:line="240" w:lineRule="auto"/>
        <w:ind w:left="2160"/>
        <w:rPr>
          <w:rFonts w:asciiTheme="majorHAnsi" w:hAnsiTheme="majorHAnsi" w:cstheme="majorHAnsi"/>
          <w:u w:val="single"/>
        </w:rPr>
      </w:pPr>
    </w:p>
    <w:p w14:paraId="58294F0E" w14:textId="2913EF5C" w:rsidR="00703E0E" w:rsidRPr="00065693" w:rsidRDefault="00703E0E" w:rsidP="00703E0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KCLB 2023 Draft Budget</w:t>
      </w:r>
    </w:p>
    <w:p w14:paraId="7CD2665F" w14:textId="3A657563" w:rsidR="00F40C1F" w:rsidRPr="00065693" w:rsidRDefault="00F40C1F" w:rsidP="00F40C1F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Ellis shared </w:t>
      </w:r>
      <w:proofErr w:type="gramStart"/>
      <w:r w:rsidRPr="00065693">
        <w:rPr>
          <w:rFonts w:asciiTheme="majorHAnsi" w:hAnsiTheme="majorHAnsi" w:cstheme="majorHAnsi"/>
          <w:color w:val="222222"/>
          <w:shd w:val="clear" w:color="auto" w:fill="FFFFFF"/>
        </w:rPr>
        <w:t>overview</w:t>
      </w:r>
      <w:proofErr w:type="gramEnd"/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on 2023 Budget. Additional </w:t>
      </w:r>
      <w:r w:rsidR="00AD2873">
        <w:t xml:space="preserve">$150,000 </w:t>
      </w:r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of funding will be added from the county. Edits will be reflected for </w:t>
      </w:r>
      <w:proofErr w:type="gramStart"/>
      <w:r w:rsidRPr="00065693">
        <w:rPr>
          <w:rFonts w:asciiTheme="majorHAnsi" w:hAnsiTheme="majorHAnsi" w:cstheme="majorHAnsi"/>
          <w:color w:val="222222"/>
          <w:shd w:val="clear" w:color="auto" w:fill="FFFFFF"/>
        </w:rPr>
        <w:t>voting on</w:t>
      </w:r>
      <w:proofErr w:type="gramEnd"/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in December. </w:t>
      </w:r>
    </w:p>
    <w:p w14:paraId="3334649A" w14:textId="77777777" w:rsidR="00F40C1F" w:rsidRPr="00065693" w:rsidRDefault="00F40C1F" w:rsidP="00F40C1F">
      <w:pPr>
        <w:pStyle w:val="ListParagraph"/>
        <w:spacing w:after="0" w:line="240" w:lineRule="auto"/>
        <w:ind w:left="2160"/>
        <w:rPr>
          <w:rFonts w:asciiTheme="majorHAnsi" w:hAnsiTheme="majorHAnsi" w:cstheme="majorHAnsi"/>
          <w:u w:val="single"/>
        </w:rPr>
      </w:pPr>
    </w:p>
    <w:p w14:paraId="1A594AF0" w14:textId="26C4138A" w:rsidR="00E32AA6" w:rsidRPr="00065693" w:rsidRDefault="00703E0E" w:rsidP="00E32AA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Rebekah Kik application to continue board service</w:t>
      </w:r>
    </w:p>
    <w:p w14:paraId="4B2E6E13" w14:textId="275E94BE" w:rsidR="00E32AA6" w:rsidRPr="00065693" w:rsidRDefault="00065693" w:rsidP="00E32AA6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Kik is</w:t>
      </w:r>
      <w:r w:rsidR="00E32AA6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applying to be considered for </w:t>
      </w:r>
      <w:proofErr w:type="gramStart"/>
      <w:r w:rsidR="00E32AA6" w:rsidRPr="00065693">
        <w:rPr>
          <w:rFonts w:asciiTheme="majorHAnsi" w:hAnsiTheme="majorHAnsi" w:cstheme="majorHAnsi"/>
          <w:color w:val="222222"/>
          <w:shd w:val="clear" w:color="auto" w:fill="FFFFFF"/>
        </w:rPr>
        <w:t>extended</w:t>
      </w:r>
      <w:proofErr w:type="gramEnd"/>
      <w:r w:rsidR="00E32AA6"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board term. </w:t>
      </w:r>
    </w:p>
    <w:p w14:paraId="727D0B9F" w14:textId="77777777" w:rsidR="00065693" w:rsidRPr="00065693" w:rsidRDefault="00065693" w:rsidP="00065693">
      <w:pPr>
        <w:pStyle w:val="ListParagraph"/>
        <w:spacing w:after="0" w:line="240" w:lineRule="auto"/>
        <w:ind w:left="2160"/>
        <w:rPr>
          <w:rFonts w:asciiTheme="majorHAnsi" w:hAnsiTheme="majorHAnsi" w:cstheme="majorHAnsi"/>
          <w:u w:val="single"/>
        </w:rPr>
      </w:pPr>
    </w:p>
    <w:p w14:paraId="4F4F5226" w14:textId="2364D5E3" w:rsidR="00703E0E" w:rsidRPr="00065693" w:rsidRDefault="00703E0E" w:rsidP="00703E0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Treasurer Position</w:t>
      </w:r>
    </w:p>
    <w:p w14:paraId="0F420BF8" w14:textId="601D3736" w:rsidR="00E32AA6" w:rsidRPr="00065693" w:rsidRDefault="00E32AA6" w:rsidP="00E32AA6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Kik volunteered to take over Treasurer role for the Land Bank</w:t>
      </w:r>
    </w:p>
    <w:p w14:paraId="5BDBF7EB" w14:textId="6ADDE6B8" w:rsidR="00E32AA6" w:rsidRPr="00065693" w:rsidRDefault="00E32AA6" w:rsidP="00E32AA6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No other nominations put forth</w:t>
      </w:r>
    </w:p>
    <w:p w14:paraId="5DE907CB" w14:textId="250EC7E3" w:rsidR="00E32AA6" w:rsidRPr="00065693" w:rsidRDefault="00E32AA6" w:rsidP="00E32AA6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>Whitener proposed a motion to appoint Rebekah Kik as treasurer of K</w:t>
      </w:r>
      <w:r w:rsidR="00065693">
        <w:rPr>
          <w:rFonts w:asciiTheme="majorHAnsi" w:hAnsiTheme="majorHAnsi" w:cstheme="majorHAnsi"/>
          <w:color w:val="222222"/>
          <w:shd w:val="clear" w:color="auto" w:fill="FFFFFF"/>
        </w:rPr>
        <w:t>alamazoo County Land Bank board.</w:t>
      </w:r>
    </w:p>
    <w:p w14:paraId="4487B20C" w14:textId="56D83BC5" w:rsidR="00E32AA6" w:rsidRPr="00065693" w:rsidRDefault="00E32AA6" w:rsidP="00E32AA6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Roberts made </w:t>
      </w:r>
      <w:proofErr w:type="gramStart"/>
      <w:r w:rsidRPr="00065693">
        <w:rPr>
          <w:rFonts w:asciiTheme="majorHAnsi" w:hAnsiTheme="majorHAnsi" w:cstheme="majorHAnsi"/>
          <w:color w:val="222222"/>
          <w:shd w:val="clear" w:color="auto" w:fill="FFFFFF"/>
        </w:rPr>
        <w:t>motion,</w:t>
      </w:r>
      <w:proofErr w:type="gramEnd"/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 Lindsey seconded. All </w:t>
      </w:r>
      <w:r w:rsidR="00065693">
        <w:rPr>
          <w:rFonts w:asciiTheme="majorHAnsi" w:hAnsiTheme="majorHAnsi" w:cstheme="majorHAnsi"/>
          <w:color w:val="222222"/>
          <w:shd w:val="clear" w:color="auto" w:fill="FFFFFF"/>
        </w:rPr>
        <w:t xml:space="preserve">were </w:t>
      </w:r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in favor and the motion was </w:t>
      </w:r>
      <w:proofErr w:type="gramStart"/>
      <w:r w:rsidRPr="00065693">
        <w:rPr>
          <w:rFonts w:asciiTheme="majorHAnsi" w:hAnsiTheme="majorHAnsi" w:cstheme="majorHAnsi"/>
          <w:color w:val="222222"/>
          <w:shd w:val="clear" w:color="auto" w:fill="FFFFFF"/>
        </w:rPr>
        <w:t>carried</w:t>
      </w:r>
      <w:proofErr w:type="gramEnd"/>
      <w:r w:rsidRPr="00065693">
        <w:rPr>
          <w:rFonts w:asciiTheme="majorHAnsi" w:hAnsiTheme="majorHAnsi" w:cstheme="majorHAnsi"/>
          <w:color w:val="222222"/>
          <w:shd w:val="clear" w:color="auto" w:fill="FFFFFF"/>
        </w:rPr>
        <w:t xml:space="preserve">. </w:t>
      </w:r>
    </w:p>
    <w:p w14:paraId="5791417B" w14:textId="77777777" w:rsidR="00E32AA6" w:rsidRPr="00065693" w:rsidRDefault="00E32AA6" w:rsidP="00E32AA6">
      <w:pPr>
        <w:spacing w:after="0" w:line="240" w:lineRule="auto"/>
        <w:ind w:left="1080"/>
        <w:rPr>
          <w:rFonts w:asciiTheme="majorHAnsi" w:hAnsiTheme="majorHAnsi" w:cstheme="majorHAnsi"/>
        </w:rPr>
      </w:pPr>
    </w:p>
    <w:p w14:paraId="7C7212B9" w14:textId="388CBF1F" w:rsidR="00A3081C" w:rsidRPr="00065693" w:rsidRDefault="00E32AA6" w:rsidP="00E32AA6">
      <w:pPr>
        <w:spacing w:after="0" w:line="240" w:lineRule="auto"/>
        <w:ind w:left="1080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>-</w:t>
      </w:r>
      <w:r w:rsidR="00A3081C" w:rsidRPr="00065693">
        <w:rPr>
          <w:rFonts w:asciiTheme="majorHAnsi" w:hAnsiTheme="majorHAnsi" w:cstheme="majorHAnsi"/>
        </w:rPr>
        <w:t xml:space="preserve"> Approval for Demolition Funding for minimum of $200,000 (addition) </w:t>
      </w:r>
    </w:p>
    <w:p w14:paraId="0A8CD2AB" w14:textId="3E6272A8" w:rsidR="00E32AA6" w:rsidRPr="00065693" w:rsidRDefault="00E32AA6" w:rsidP="00E32AA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 xml:space="preserve">Per state funding, Land Banks are eligible for </w:t>
      </w:r>
      <w:r w:rsidR="00065693">
        <w:rPr>
          <w:rFonts w:asciiTheme="majorHAnsi" w:hAnsiTheme="majorHAnsi" w:cstheme="majorHAnsi"/>
        </w:rPr>
        <w:t xml:space="preserve">a </w:t>
      </w:r>
      <w:r w:rsidRPr="00065693">
        <w:rPr>
          <w:rFonts w:asciiTheme="majorHAnsi" w:hAnsiTheme="majorHAnsi" w:cstheme="majorHAnsi"/>
        </w:rPr>
        <w:t xml:space="preserve">minimum of $200,000. Grant </w:t>
      </w:r>
      <w:r w:rsidR="00065693">
        <w:rPr>
          <w:rFonts w:asciiTheme="majorHAnsi" w:hAnsiTheme="majorHAnsi" w:cstheme="majorHAnsi"/>
        </w:rPr>
        <w:t xml:space="preserve">application </w:t>
      </w:r>
      <w:r w:rsidRPr="00065693">
        <w:rPr>
          <w:rFonts w:asciiTheme="majorHAnsi" w:hAnsiTheme="majorHAnsi" w:cstheme="majorHAnsi"/>
        </w:rPr>
        <w:t>is due in January</w:t>
      </w:r>
      <w:r w:rsidR="00DD785D" w:rsidRPr="00065693">
        <w:rPr>
          <w:rFonts w:asciiTheme="majorHAnsi" w:hAnsiTheme="majorHAnsi" w:cstheme="majorHAnsi"/>
        </w:rPr>
        <w:t xml:space="preserve">. Discussion ensued. </w:t>
      </w:r>
      <w:r w:rsidRPr="00065693">
        <w:rPr>
          <w:rFonts w:asciiTheme="majorHAnsi" w:hAnsiTheme="majorHAnsi" w:cstheme="majorHAnsi"/>
        </w:rPr>
        <w:t xml:space="preserve"> </w:t>
      </w:r>
    </w:p>
    <w:p w14:paraId="61D9D29F" w14:textId="27D4DEA9" w:rsidR="00A3081C" w:rsidRPr="00065693" w:rsidRDefault="005A3D55" w:rsidP="00E32AA6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>Whitener put forth</w:t>
      </w:r>
      <w:r w:rsidR="00065693">
        <w:rPr>
          <w:rFonts w:asciiTheme="majorHAnsi" w:hAnsiTheme="majorHAnsi" w:cstheme="majorHAnsi"/>
        </w:rPr>
        <w:t xml:space="preserve"> a</w:t>
      </w:r>
      <w:r w:rsidRPr="00065693">
        <w:rPr>
          <w:rFonts w:asciiTheme="majorHAnsi" w:hAnsiTheme="majorHAnsi" w:cstheme="majorHAnsi"/>
        </w:rPr>
        <w:t xml:space="preserve"> Motion to authorize</w:t>
      </w:r>
      <w:r w:rsidR="00065693">
        <w:rPr>
          <w:rFonts w:asciiTheme="majorHAnsi" w:hAnsiTheme="majorHAnsi" w:cstheme="majorHAnsi"/>
        </w:rPr>
        <w:t xml:space="preserve"> the</w:t>
      </w:r>
      <w:r w:rsidRPr="00065693">
        <w:rPr>
          <w:rFonts w:asciiTheme="majorHAnsi" w:hAnsiTheme="majorHAnsi" w:cstheme="majorHAnsi"/>
        </w:rPr>
        <w:t xml:space="preserve"> Land Bank to apply for at least $200,000</w:t>
      </w:r>
      <w:r w:rsidR="00065693">
        <w:rPr>
          <w:rFonts w:asciiTheme="majorHAnsi" w:hAnsiTheme="majorHAnsi" w:cstheme="majorHAnsi"/>
        </w:rPr>
        <w:t xml:space="preserve">. </w:t>
      </w:r>
    </w:p>
    <w:p w14:paraId="35B97D58" w14:textId="26EA8EDE" w:rsidR="005A3D55" w:rsidRPr="00065693" w:rsidRDefault="005A3D55" w:rsidP="00E32AA6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  <w:proofErr w:type="spellStart"/>
      <w:r w:rsidRPr="00065693">
        <w:rPr>
          <w:rFonts w:asciiTheme="majorHAnsi" w:hAnsiTheme="majorHAnsi" w:cstheme="majorHAnsi"/>
        </w:rPr>
        <w:t>Schlott</w:t>
      </w:r>
      <w:proofErr w:type="spellEnd"/>
      <w:r w:rsidRPr="00065693">
        <w:rPr>
          <w:rFonts w:asciiTheme="majorHAnsi" w:hAnsiTheme="majorHAnsi" w:cstheme="majorHAnsi"/>
        </w:rPr>
        <w:t xml:space="preserve"> </w:t>
      </w:r>
      <w:r w:rsidR="00065693">
        <w:rPr>
          <w:rFonts w:asciiTheme="majorHAnsi" w:hAnsiTheme="majorHAnsi" w:cstheme="majorHAnsi"/>
        </w:rPr>
        <w:t>made the motion</w:t>
      </w:r>
      <w:r w:rsidRPr="00065693">
        <w:rPr>
          <w:rFonts w:asciiTheme="majorHAnsi" w:hAnsiTheme="majorHAnsi" w:cstheme="majorHAnsi"/>
        </w:rPr>
        <w:t xml:space="preserve">, Roberts seconded, all were in favor and the motion was carried. </w:t>
      </w:r>
    </w:p>
    <w:p w14:paraId="3F63ECFF" w14:textId="2FCBBA5E" w:rsidR="005A3D55" w:rsidRPr="00065693" w:rsidRDefault="005A3D55" w:rsidP="00E32AA6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 xml:space="preserve"> </w:t>
      </w:r>
    </w:p>
    <w:p w14:paraId="1961BD8C" w14:textId="783A7A1B" w:rsidR="0048631C" w:rsidRPr="00065693" w:rsidRDefault="002F665D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  <w:u w:val="single"/>
        </w:rPr>
        <w:t xml:space="preserve">Real Estate Update: </w:t>
      </w:r>
      <w:r w:rsidR="00657B3F" w:rsidRPr="00065693">
        <w:rPr>
          <w:rFonts w:asciiTheme="majorHAnsi" w:hAnsiTheme="majorHAnsi" w:cstheme="majorHAnsi"/>
        </w:rPr>
        <w:t xml:space="preserve">Ellis provided updates. </w:t>
      </w:r>
      <w:r w:rsidR="00065693">
        <w:rPr>
          <w:rFonts w:asciiTheme="majorHAnsi" w:hAnsiTheme="majorHAnsi" w:cstheme="majorHAnsi"/>
        </w:rPr>
        <w:t>Seven</w:t>
      </w:r>
      <w:r w:rsidR="00657B3F" w:rsidRPr="00065693">
        <w:rPr>
          <w:rFonts w:asciiTheme="majorHAnsi" w:hAnsiTheme="majorHAnsi" w:cstheme="majorHAnsi"/>
        </w:rPr>
        <w:t xml:space="preserve"> properties </w:t>
      </w:r>
      <w:r w:rsidR="00065693">
        <w:rPr>
          <w:rFonts w:asciiTheme="majorHAnsi" w:hAnsiTheme="majorHAnsi" w:cstheme="majorHAnsi"/>
        </w:rPr>
        <w:t xml:space="preserve">sold </w:t>
      </w:r>
      <w:r w:rsidR="00657B3F" w:rsidRPr="00065693">
        <w:rPr>
          <w:rFonts w:asciiTheme="majorHAnsi" w:hAnsiTheme="majorHAnsi" w:cstheme="majorHAnsi"/>
        </w:rPr>
        <w:t xml:space="preserve">since </w:t>
      </w:r>
      <w:proofErr w:type="gramStart"/>
      <w:r w:rsidR="00657B3F" w:rsidRPr="00065693">
        <w:rPr>
          <w:rFonts w:asciiTheme="majorHAnsi" w:hAnsiTheme="majorHAnsi" w:cstheme="majorHAnsi"/>
        </w:rPr>
        <w:t>August</w:t>
      </w:r>
      <w:proofErr w:type="gramEnd"/>
      <w:r w:rsidR="00657B3F" w:rsidRPr="00065693">
        <w:rPr>
          <w:rFonts w:asciiTheme="majorHAnsi" w:hAnsiTheme="majorHAnsi" w:cstheme="majorHAnsi"/>
        </w:rPr>
        <w:t xml:space="preserve"> meeting. </w:t>
      </w:r>
    </w:p>
    <w:p w14:paraId="0A512E3F" w14:textId="6767E154" w:rsidR="009449A7" w:rsidRPr="00065693" w:rsidRDefault="009449A7">
      <w:pPr>
        <w:spacing w:after="0" w:line="240" w:lineRule="auto"/>
        <w:rPr>
          <w:rFonts w:asciiTheme="majorHAnsi" w:hAnsiTheme="majorHAnsi" w:cstheme="majorHAnsi"/>
        </w:rPr>
      </w:pPr>
    </w:p>
    <w:p w14:paraId="173C476F" w14:textId="08719E4D" w:rsidR="009449A7" w:rsidRPr="00065693" w:rsidRDefault="009449A7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u w:val="single"/>
        </w:rPr>
        <w:t>DEI Committee Update:</w:t>
      </w:r>
      <w:r w:rsidR="00440BBB" w:rsidRPr="00065693">
        <w:rPr>
          <w:rFonts w:asciiTheme="majorHAnsi" w:hAnsiTheme="majorHAnsi" w:cstheme="majorHAnsi"/>
          <w:u w:val="single"/>
        </w:rPr>
        <w:t xml:space="preserve"> (Diversity Equity and Inclusion)</w:t>
      </w:r>
    </w:p>
    <w:p w14:paraId="55B152B0" w14:textId="5BA548B1" w:rsidR="0048631C" w:rsidRPr="00065693" w:rsidRDefault="009449A7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>Roberts shared updates</w:t>
      </w:r>
      <w:r w:rsidR="00703E0E" w:rsidRPr="00065693">
        <w:rPr>
          <w:rFonts w:asciiTheme="majorHAnsi" w:hAnsiTheme="majorHAnsi" w:cstheme="majorHAnsi"/>
        </w:rPr>
        <w:t xml:space="preserve">. </w:t>
      </w:r>
      <w:r w:rsidR="00D8717B" w:rsidRPr="00065693">
        <w:rPr>
          <w:rFonts w:asciiTheme="majorHAnsi" w:hAnsiTheme="majorHAnsi" w:cstheme="majorHAnsi"/>
        </w:rPr>
        <w:t xml:space="preserve"> </w:t>
      </w:r>
      <w:r w:rsidR="00657B3F" w:rsidRPr="00065693">
        <w:rPr>
          <w:rFonts w:asciiTheme="majorHAnsi" w:hAnsiTheme="majorHAnsi" w:cstheme="majorHAnsi"/>
        </w:rPr>
        <w:t>Extended invitation for more board members to join DEI committee</w:t>
      </w:r>
      <w:r w:rsidR="00065693">
        <w:rPr>
          <w:rFonts w:asciiTheme="majorHAnsi" w:hAnsiTheme="majorHAnsi" w:cstheme="majorHAnsi"/>
        </w:rPr>
        <w:t xml:space="preserve">. </w:t>
      </w:r>
      <w:r w:rsidR="008A1C4D" w:rsidRPr="00065693">
        <w:rPr>
          <w:rFonts w:asciiTheme="majorHAnsi" w:hAnsiTheme="majorHAnsi" w:cstheme="majorHAnsi"/>
        </w:rPr>
        <w:t xml:space="preserve">Discussion ensued. </w:t>
      </w:r>
    </w:p>
    <w:p w14:paraId="1D4C48D2" w14:textId="77777777" w:rsidR="008A7B65" w:rsidRPr="00065693" w:rsidRDefault="008A7B65">
      <w:pPr>
        <w:spacing w:after="0" w:line="240" w:lineRule="auto"/>
        <w:rPr>
          <w:rFonts w:asciiTheme="majorHAnsi" w:hAnsiTheme="majorHAnsi" w:cstheme="majorHAnsi"/>
        </w:rPr>
      </w:pPr>
    </w:p>
    <w:p w14:paraId="5EA4003A" w14:textId="13B58F75" w:rsidR="0048631C" w:rsidRPr="00065693" w:rsidRDefault="002F665D" w:rsidP="00A2518D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u w:val="single"/>
        </w:rPr>
        <w:lastRenderedPageBreak/>
        <w:t>Board Member Comments:</w:t>
      </w:r>
      <w:r w:rsidR="00700EEC" w:rsidRPr="00065693">
        <w:rPr>
          <w:rFonts w:asciiTheme="majorHAnsi" w:hAnsiTheme="majorHAnsi" w:cstheme="majorHAnsi"/>
          <w:u w:val="single"/>
        </w:rPr>
        <w:t xml:space="preserve"> </w:t>
      </w:r>
      <w:r w:rsidR="008A1C4D" w:rsidRPr="00065693">
        <w:rPr>
          <w:rFonts w:asciiTheme="majorHAnsi" w:hAnsiTheme="majorHAnsi" w:cstheme="majorHAnsi"/>
        </w:rPr>
        <w:t>Decker expressed enthusiasm for new upcoming projects</w:t>
      </w:r>
      <w:r w:rsidR="00E7510D" w:rsidRPr="00065693">
        <w:rPr>
          <w:rFonts w:asciiTheme="majorHAnsi" w:hAnsiTheme="majorHAnsi" w:cstheme="majorHAnsi"/>
        </w:rPr>
        <w:t>, suggested tabling at upcoming events to share the Land Bank mission</w:t>
      </w:r>
      <w:r w:rsidR="008A1C4D" w:rsidRPr="00065693">
        <w:rPr>
          <w:rFonts w:asciiTheme="majorHAnsi" w:hAnsiTheme="majorHAnsi" w:cstheme="majorHAnsi"/>
        </w:rPr>
        <w:t xml:space="preserve">. Roberts was glad to see the updated property programs sheet and suggested hard copy distribution throughout the community.  </w:t>
      </w:r>
      <w:proofErr w:type="spellStart"/>
      <w:r w:rsidR="008A1C4D" w:rsidRPr="00065693">
        <w:rPr>
          <w:rFonts w:asciiTheme="majorHAnsi" w:hAnsiTheme="majorHAnsi" w:cstheme="majorHAnsi"/>
        </w:rPr>
        <w:t>Schlott</w:t>
      </w:r>
      <w:proofErr w:type="spellEnd"/>
      <w:r w:rsidR="00AB03C2">
        <w:rPr>
          <w:rFonts w:asciiTheme="majorHAnsi" w:hAnsiTheme="majorHAnsi" w:cstheme="majorHAnsi"/>
        </w:rPr>
        <w:t xml:space="preserve"> </w:t>
      </w:r>
      <w:r w:rsidR="008A1C4D" w:rsidRPr="00065693">
        <w:rPr>
          <w:rFonts w:asciiTheme="majorHAnsi" w:hAnsiTheme="majorHAnsi" w:cstheme="majorHAnsi"/>
        </w:rPr>
        <w:t>shared that the Integrated services just broke ground on new 24/hours emergency mental health services facility</w:t>
      </w:r>
      <w:r w:rsidR="00E7510D" w:rsidRPr="00065693">
        <w:rPr>
          <w:rFonts w:asciiTheme="majorHAnsi" w:hAnsiTheme="majorHAnsi" w:cstheme="majorHAnsi"/>
        </w:rPr>
        <w:t xml:space="preserve">. </w:t>
      </w:r>
      <w:r w:rsidR="00CA2B15" w:rsidRPr="00065693">
        <w:rPr>
          <w:rFonts w:asciiTheme="majorHAnsi" w:hAnsiTheme="majorHAnsi" w:cstheme="majorHAnsi"/>
        </w:rPr>
        <w:t xml:space="preserve">Lindsey shared comments about </w:t>
      </w:r>
      <w:proofErr w:type="gramStart"/>
      <w:r w:rsidR="00CA2B15" w:rsidRPr="00065693">
        <w:rPr>
          <w:rFonts w:asciiTheme="majorHAnsi" w:hAnsiTheme="majorHAnsi" w:cstheme="majorHAnsi"/>
        </w:rPr>
        <w:t>Tustin</w:t>
      </w:r>
      <w:proofErr w:type="gramEnd"/>
      <w:r w:rsidR="00CA2B15" w:rsidRPr="00065693">
        <w:rPr>
          <w:rFonts w:asciiTheme="majorHAnsi" w:hAnsiTheme="majorHAnsi" w:cstheme="majorHAnsi"/>
        </w:rPr>
        <w:t xml:space="preserve"> housing project. </w:t>
      </w:r>
      <w:r w:rsidR="0082769A" w:rsidRPr="00065693">
        <w:rPr>
          <w:rFonts w:asciiTheme="majorHAnsi" w:hAnsiTheme="majorHAnsi" w:cstheme="majorHAnsi"/>
        </w:rPr>
        <w:t xml:space="preserve">El </w:t>
      </w:r>
      <w:proofErr w:type="spellStart"/>
      <w:r w:rsidR="0082769A" w:rsidRPr="00065693">
        <w:rPr>
          <w:rFonts w:asciiTheme="majorHAnsi" w:hAnsiTheme="majorHAnsi" w:cstheme="majorHAnsi"/>
        </w:rPr>
        <w:t>Concilio</w:t>
      </w:r>
      <w:proofErr w:type="spellEnd"/>
      <w:r w:rsidR="0082769A" w:rsidRPr="00065693">
        <w:rPr>
          <w:rFonts w:asciiTheme="majorHAnsi" w:hAnsiTheme="majorHAnsi" w:cstheme="majorHAnsi"/>
        </w:rPr>
        <w:t xml:space="preserve"> Gala </w:t>
      </w:r>
      <w:proofErr w:type="gramStart"/>
      <w:r w:rsidR="0082769A" w:rsidRPr="00065693">
        <w:rPr>
          <w:rFonts w:asciiTheme="majorHAnsi" w:hAnsiTheme="majorHAnsi" w:cstheme="majorHAnsi"/>
        </w:rPr>
        <w:t>coming</w:t>
      </w:r>
      <w:proofErr w:type="gramEnd"/>
      <w:r w:rsidR="0082769A" w:rsidRPr="00065693">
        <w:rPr>
          <w:rFonts w:asciiTheme="majorHAnsi" w:hAnsiTheme="majorHAnsi" w:cstheme="majorHAnsi"/>
        </w:rPr>
        <w:t xml:space="preserve"> up on November 12th, still looking for organizations to host a table. </w:t>
      </w:r>
    </w:p>
    <w:p w14:paraId="54A99A0B" w14:textId="77777777" w:rsidR="0048631C" w:rsidRPr="00065693" w:rsidRDefault="0048631C">
      <w:pPr>
        <w:spacing w:after="0" w:line="240" w:lineRule="auto"/>
        <w:rPr>
          <w:rFonts w:asciiTheme="majorHAnsi" w:hAnsiTheme="majorHAnsi" w:cstheme="majorHAnsi"/>
        </w:rPr>
      </w:pPr>
    </w:p>
    <w:p w14:paraId="09878432" w14:textId="7376C873" w:rsidR="0048631C" w:rsidRPr="00065693" w:rsidRDefault="002F665D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065693">
        <w:rPr>
          <w:rFonts w:asciiTheme="majorHAnsi" w:hAnsiTheme="majorHAnsi" w:cstheme="majorHAnsi"/>
          <w:u w:val="single"/>
        </w:rPr>
        <w:t xml:space="preserve">Move to adjourn: </w:t>
      </w:r>
    </w:p>
    <w:p w14:paraId="2EF4CF00" w14:textId="4BD5E08A" w:rsidR="00574106" w:rsidRPr="00065693" w:rsidRDefault="0082769A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>Whitener made the m</w:t>
      </w:r>
      <w:r w:rsidR="00574106" w:rsidRPr="00065693">
        <w:rPr>
          <w:rFonts w:asciiTheme="majorHAnsi" w:hAnsiTheme="majorHAnsi" w:cstheme="majorHAnsi"/>
        </w:rPr>
        <w:t>otion to adjourn</w:t>
      </w:r>
      <w:r w:rsidRPr="00065693">
        <w:rPr>
          <w:rFonts w:asciiTheme="majorHAnsi" w:hAnsiTheme="majorHAnsi" w:cstheme="majorHAnsi"/>
        </w:rPr>
        <w:t>.</w:t>
      </w:r>
    </w:p>
    <w:p w14:paraId="2EE730BB" w14:textId="1285E01B" w:rsidR="0048631C" w:rsidRPr="00065693" w:rsidRDefault="00BE7483">
      <w:pPr>
        <w:spacing w:after="0" w:line="240" w:lineRule="auto"/>
        <w:rPr>
          <w:rFonts w:asciiTheme="majorHAnsi" w:hAnsiTheme="majorHAnsi" w:cstheme="majorHAnsi"/>
        </w:rPr>
      </w:pPr>
      <w:r w:rsidRPr="00065693">
        <w:rPr>
          <w:rFonts w:asciiTheme="majorHAnsi" w:hAnsiTheme="majorHAnsi" w:cstheme="majorHAnsi"/>
        </w:rPr>
        <w:t>All were in favor and the m</w:t>
      </w:r>
      <w:r w:rsidR="002F665D" w:rsidRPr="00065693">
        <w:rPr>
          <w:rFonts w:asciiTheme="majorHAnsi" w:hAnsiTheme="majorHAnsi" w:cstheme="majorHAnsi"/>
        </w:rPr>
        <w:t>eeting</w:t>
      </w:r>
      <w:r w:rsidRPr="00065693">
        <w:rPr>
          <w:rFonts w:asciiTheme="majorHAnsi" w:hAnsiTheme="majorHAnsi" w:cstheme="majorHAnsi"/>
        </w:rPr>
        <w:t xml:space="preserve"> was</w:t>
      </w:r>
      <w:r w:rsidR="002F665D" w:rsidRPr="00065693">
        <w:rPr>
          <w:rFonts w:asciiTheme="majorHAnsi" w:hAnsiTheme="majorHAnsi" w:cstheme="majorHAnsi"/>
        </w:rPr>
        <w:t xml:space="preserve"> adjourned at</w:t>
      </w:r>
      <w:r w:rsidRPr="00065693">
        <w:rPr>
          <w:rFonts w:asciiTheme="majorHAnsi" w:hAnsiTheme="majorHAnsi" w:cstheme="majorHAnsi"/>
        </w:rPr>
        <w:t xml:space="preserve"> </w:t>
      </w:r>
      <w:r w:rsidR="0082769A" w:rsidRPr="00065693">
        <w:rPr>
          <w:rFonts w:asciiTheme="majorHAnsi" w:hAnsiTheme="majorHAnsi" w:cstheme="majorHAnsi"/>
        </w:rPr>
        <w:t xml:space="preserve">10:14 </w:t>
      </w:r>
      <w:r w:rsidRPr="00065693">
        <w:rPr>
          <w:rFonts w:asciiTheme="majorHAnsi" w:hAnsiTheme="majorHAnsi" w:cstheme="majorHAnsi"/>
        </w:rPr>
        <w:t xml:space="preserve">am. </w:t>
      </w:r>
    </w:p>
    <w:sectPr w:rsidR="0048631C" w:rsidRPr="00065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27E2" w14:textId="77777777" w:rsidR="00A4004C" w:rsidRDefault="00A4004C">
      <w:pPr>
        <w:spacing w:after="0" w:line="240" w:lineRule="auto"/>
      </w:pPr>
      <w:r>
        <w:separator/>
      </w:r>
    </w:p>
  </w:endnote>
  <w:endnote w:type="continuationSeparator" w:id="0">
    <w:p w14:paraId="7DD02A84" w14:textId="77777777" w:rsidR="00A4004C" w:rsidRDefault="00A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741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685D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ED58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9436" w14:textId="77777777" w:rsidR="00A4004C" w:rsidRDefault="00A4004C">
      <w:pPr>
        <w:spacing w:after="0" w:line="240" w:lineRule="auto"/>
      </w:pPr>
      <w:r>
        <w:separator/>
      </w:r>
    </w:p>
  </w:footnote>
  <w:footnote w:type="continuationSeparator" w:id="0">
    <w:p w14:paraId="5BC14674" w14:textId="77777777" w:rsidR="00A4004C" w:rsidRDefault="00A4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259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AD7B" w14:textId="6524FA95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111C" w14:textId="77777777" w:rsidR="0048631C" w:rsidRDefault="00486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66B6"/>
    <w:multiLevelType w:val="multilevel"/>
    <w:tmpl w:val="6EF8903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BA6FFD"/>
    <w:multiLevelType w:val="multilevel"/>
    <w:tmpl w:val="2F6A46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3A722B"/>
    <w:multiLevelType w:val="hybridMultilevel"/>
    <w:tmpl w:val="64FCA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041ED7"/>
    <w:multiLevelType w:val="hybridMultilevel"/>
    <w:tmpl w:val="1836296A"/>
    <w:lvl w:ilvl="0" w:tplc="069614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9F665C"/>
    <w:multiLevelType w:val="hybridMultilevel"/>
    <w:tmpl w:val="888A91CE"/>
    <w:lvl w:ilvl="0" w:tplc="9ABCC8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8773850">
    <w:abstractNumId w:val="1"/>
  </w:num>
  <w:num w:numId="2" w16cid:durableId="1709866247">
    <w:abstractNumId w:val="4"/>
  </w:num>
  <w:num w:numId="3" w16cid:durableId="829638668">
    <w:abstractNumId w:val="0"/>
  </w:num>
  <w:num w:numId="4" w16cid:durableId="1177304626">
    <w:abstractNumId w:val="3"/>
  </w:num>
  <w:num w:numId="5" w16cid:durableId="891815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1C"/>
    <w:rsid w:val="000179FB"/>
    <w:rsid w:val="000617F3"/>
    <w:rsid w:val="00062B6B"/>
    <w:rsid w:val="00065693"/>
    <w:rsid w:val="00080676"/>
    <w:rsid w:val="000F457A"/>
    <w:rsid w:val="001F4251"/>
    <w:rsid w:val="002555A9"/>
    <w:rsid w:val="00273E9D"/>
    <w:rsid w:val="002E5CC9"/>
    <w:rsid w:val="002F665D"/>
    <w:rsid w:val="00303BBE"/>
    <w:rsid w:val="003278DC"/>
    <w:rsid w:val="003A715B"/>
    <w:rsid w:val="003E09E4"/>
    <w:rsid w:val="00440BBB"/>
    <w:rsid w:val="0048631C"/>
    <w:rsid w:val="005009E1"/>
    <w:rsid w:val="00574106"/>
    <w:rsid w:val="005A3D55"/>
    <w:rsid w:val="00632520"/>
    <w:rsid w:val="00657B3F"/>
    <w:rsid w:val="00700EEC"/>
    <w:rsid w:val="00703E0E"/>
    <w:rsid w:val="007067F8"/>
    <w:rsid w:val="00710DA4"/>
    <w:rsid w:val="0075290B"/>
    <w:rsid w:val="0082769A"/>
    <w:rsid w:val="00886C45"/>
    <w:rsid w:val="008A1C4D"/>
    <w:rsid w:val="008A7B65"/>
    <w:rsid w:val="009449A7"/>
    <w:rsid w:val="00A213C3"/>
    <w:rsid w:val="00A2518D"/>
    <w:rsid w:val="00A3081C"/>
    <w:rsid w:val="00A4004C"/>
    <w:rsid w:val="00A44EC6"/>
    <w:rsid w:val="00A56674"/>
    <w:rsid w:val="00A851CF"/>
    <w:rsid w:val="00AB03C2"/>
    <w:rsid w:val="00AD2873"/>
    <w:rsid w:val="00B4696F"/>
    <w:rsid w:val="00B709C5"/>
    <w:rsid w:val="00B70FBC"/>
    <w:rsid w:val="00BE7483"/>
    <w:rsid w:val="00C00758"/>
    <w:rsid w:val="00C21370"/>
    <w:rsid w:val="00CA2B15"/>
    <w:rsid w:val="00D0037F"/>
    <w:rsid w:val="00D166C4"/>
    <w:rsid w:val="00D46A84"/>
    <w:rsid w:val="00D8717B"/>
    <w:rsid w:val="00DD785D"/>
    <w:rsid w:val="00E24B63"/>
    <w:rsid w:val="00E32AA6"/>
    <w:rsid w:val="00E53794"/>
    <w:rsid w:val="00E7510D"/>
    <w:rsid w:val="00E80184"/>
    <w:rsid w:val="00E81DDA"/>
    <w:rsid w:val="00ED7987"/>
    <w:rsid w:val="00F2580A"/>
    <w:rsid w:val="00F40C1F"/>
    <w:rsid w:val="00FC0D3E"/>
    <w:rsid w:val="00FC5530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C107E1"/>
  <w15:docId w15:val="{0736648C-FBC2-4751-9FEF-02C8C95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22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xAUeel9MT5c1YdbI+XFgnExRQ==">AMUW2mVZ7uIE1hYICmwfg5pG4BtlY+8Ynv0+E60C0DD5pF3SVvwuic14S0IWjdl2Txo5MA9Imgru+4uRltylwOzekId6D6IfQbSZQqaces+FmDmqknKa0IQ=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Reality Rojas</dc:creator>
  <cp:lastModifiedBy>Landbank Staff</cp:lastModifiedBy>
  <cp:revision>2</cp:revision>
  <dcterms:created xsi:type="dcterms:W3CDTF">2023-01-03T17:28:00Z</dcterms:created>
  <dcterms:modified xsi:type="dcterms:W3CDTF">2023-01-03T17:28:00Z</dcterms:modified>
</cp:coreProperties>
</file>