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6897" w14:textId="77777777" w:rsidR="00E47B4A" w:rsidRDefault="00C32A92">
      <w:pPr>
        <w:widowControl w:val="0"/>
        <w:pBdr>
          <w:top w:val="nil"/>
          <w:left w:val="nil"/>
          <w:bottom w:val="nil"/>
          <w:right w:val="nil"/>
          <w:between w:val="nil"/>
        </w:pBdr>
        <w:spacing w:after="0"/>
      </w:pPr>
      <w:r>
        <w:pict w14:anchorId="1051C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5DAF22D9" w14:textId="5B214EF0" w:rsidR="00E47B4A" w:rsidRDefault="00E47B4A">
      <w:pPr>
        <w:widowControl w:val="0"/>
        <w:pBdr>
          <w:top w:val="nil"/>
          <w:left w:val="nil"/>
          <w:bottom w:val="nil"/>
          <w:right w:val="nil"/>
          <w:between w:val="nil"/>
        </w:pBdr>
        <w:spacing w:after="0"/>
      </w:pPr>
    </w:p>
    <w:p w14:paraId="22D8CF4D" w14:textId="77777777" w:rsidR="00E47B4A" w:rsidRDefault="00E47B4A">
      <w:pPr>
        <w:spacing w:after="0" w:line="240" w:lineRule="auto"/>
        <w:rPr>
          <w:u w:val="single"/>
        </w:rPr>
      </w:pPr>
    </w:p>
    <w:p w14:paraId="72958919" w14:textId="77777777" w:rsidR="00E47B4A" w:rsidRDefault="00C32A92">
      <w:pPr>
        <w:spacing w:after="0" w:line="240" w:lineRule="auto"/>
        <w:jc w:val="center"/>
        <w:rPr>
          <w:u w:val="single"/>
        </w:rPr>
      </w:pPr>
      <w:r>
        <w:rPr>
          <w:b/>
          <w:noProof/>
        </w:rPr>
        <w:drawing>
          <wp:inline distT="0" distB="0" distL="0" distR="0" wp14:anchorId="4C997A3D" wp14:editId="36F34C54">
            <wp:extent cx="1249964" cy="991291"/>
            <wp:effectExtent l="0" t="0" r="0" b="0"/>
            <wp:docPr id="6"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9"/>
                    <a:srcRect/>
                    <a:stretch>
                      <a:fillRect/>
                    </a:stretch>
                  </pic:blipFill>
                  <pic:spPr>
                    <a:xfrm>
                      <a:off x="0" y="0"/>
                      <a:ext cx="1249964" cy="991291"/>
                    </a:xfrm>
                    <a:prstGeom prst="rect">
                      <a:avLst/>
                    </a:prstGeom>
                    <a:ln/>
                  </pic:spPr>
                </pic:pic>
              </a:graphicData>
            </a:graphic>
          </wp:inline>
        </w:drawing>
      </w:r>
    </w:p>
    <w:p w14:paraId="6DB972E6" w14:textId="77777777" w:rsidR="00E47B4A" w:rsidRDefault="00E47B4A">
      <w:pPr>
        <w:spacing w:after="0" w:line="240" w:lineRule="auto"/>
        <w:rPr>
          <w:b/>
        </w:rPr>
      </w:pPr>
    </w:p>
    <w:p w14:paraId="7E79D444" w14:textId="77777777" w:rsidR="00E47B4A" w:rsidRDefault="00E47B4A">
      <w:pPr>
        <w:spacing w:after="0" w:line="240" w:lineRule="auto"/>
        <w:jc w:val="center"/>
        <w:rPr>
          <w:b/>
        </w:rPr>
      </w:pPr>
    </w:p>
    <w:p w14:paraId="22D13881" w14:textId="77777777" w:rsidR="00E47B4A" w:rsidRDefault="00C32A92">
      <w:pPr>
        <w:spacing w:after="0" w:line="240" w:lineRule="auto"/>
        <w:jc w:val="center"/>
        <w:rPr>
          <w:b/>
        </w:rPr>
      </w:pPr>
      <w:r>
        <w:rPr>
          <w:b/>
        </w:rPr>
        <w:t>Kalamazoo County Land Bank Fast Track Authority</w:t>
      </w:r>
    </w:p>
    <w:p w14:paraId="4F7173D2" w14:textId="77777777" w:rsidR="00E47B4A" w:rsidRDefault="00C32A92">
      <w:pPr>
        <w:spacing w:after="0" w:line="240" w:lineRule="auto"/>
        <w:jc w:val="center"/>
        <w:rPr>
          <w:b/>
        </w:rPr>
      </w:pPr>
      <w:r>
        <w:rPr>
          <w:b/>
        </w:rPr>
        <w:t>Board of Directors Meeting Minutes—October 14th, 2021</w:t>
      </w:r>
    </w:p>
    <w:p w14:paraId="4E7519A7" w14:textId="77777777" w:rsidR="00E47B4A" w:rsidRDefault="00C32A92">
      <w:pPr>
        <w:spacing w:after="0" w:line="240" w:lineRule="auto"/>
        <w:jc w:val="center"/>
        <w:rPr>
          <w:b/>
        </w:rPr>
      </w:pPr>
      <w:r>
        <w:rPr>
          <w:b/>
        </w:rPr>
        <w:t xml:space="preserve">Electronic Meeting </w:t>
      </w:r>
    </w:p>
    <w:p w14:paraId="7D65F7C0" w14:textId="77777777" w:rsidR="00E47B4A" w:rsidRDefault="00E47B4A">
      <w:pPr>
        <w:spacing w:after="0" w:line="240" w:lineRule="auto"/>
        <w:jc w:val="center"/>
        <w:rPr>
          <w:b/>
        </w:rPr>
      </w:pPr>
    </w:p>
    <w:p w14:paraId="4BDE8A05" w14:textId="77777777" w:rsidR="00E47B4A" w:rsidRDefault="00C32A92">
      <w:r>
        <w:rPr>
          <w:u w:val="single"/>
        </w:rPr>
        <w:t>Members Present</w:t>
      </w:r>
      <w:r>
        <w:t>: Thomas Whitener, Brian Hudson, Carl Roberts, Qianna Decker, Rebekah Kik, Elizabeth Schlott</w:t>
      </w:r>
    </w:p>
    <w:p w14:paraId="3361B2AA" w14:textId="77777777" w:rsidR="00E47B4A" w:rsidRDefault="00C32A92">
      <w:r>
        <w:rPr>
          <w:u w:val="single"/>
        </w:rPr>
        <w:t>Members Absent</w:t>
      </w:r>
      <w:r>
        <w:t xml:space="preserve">: Holly Crump </w:t>
      </w:r>
    </w:p>
    <w:p w14:paraId="460FFD39" w14:textId="77777777" w:rsidR="00E47B4A" w:rsidRDefault="00C32A92">
      <w:r>
        <w:rPr>
          <w:u w:val="single"/>
        </w:rPr>
        <w:t>County Liaison Present</w:t>
      </w:r>
      <w:r>
        <w:t xml:space="preserve">: Tami Rey </w:t>
      </w:r>
    </w:p>
    <w:p w14:paraId="6E7248E6" w14:textId="77777777" w:rsidR="00E47B4A" w:rsidRDefault="00C32A92">
      <w:r>
        <w:rPr>
          <w:u w:val="single"/>
        </w:rPr>
        <w:t>Staff Present</w:t>
      </w:r>
      <w:r>
        <w:t xml:space="preserve">: Kelly Clarke, Reality Rojas </w:t>
      </w:r>
    </w:p>
    <w:p w14:paraId="31638D8D" w14:textId="77777777" w:rsidR="00E47B4A" w:rsidRDefault="00C32A92">
      <w:r>
        <w:rPr>
          <w:u w:val="single"/>
        </w:rPr>
        <w:t>Community Members Present:</w:t>
      </w:r>
      <w:r>
        <w:t xml:space="preserve"> Macy Rose Walters, Brian Krol</w:t>
      </w:r>
      <w:r>
        <w:t xml:space="preserve"> </w:t>
      </w:r>
    </w:p>
    <w:p w14:paraId="533A2693" w14:textId="77777777" w:rsidR="00E47B4A" w:rsidRDefault="00C32A92">
      <w:r>
        <w:t xml:space="preserve">The October 14th, </w:t>
      </w:r>
      <w:proofErr w:type="gramStart"/>
      <w:r>
        <w:t>2021</w:t>
      </w:r>
      <w:proofErr w:type="gramEnd"/>
      <w:r>
        <w:t xml:space="preserve"> Meeting of the Kalamazoo County Land Bank Authority Board of Directors was called to order by Whitener at 8:34 AM Via Zoom. Link:  </w:t>
      </w:r>
      <w:hyperlink r:id="rId10">
        <w:r>
          <w:rPr>
            <w:rFonts w:ascii="Roboto" w:eastAsia="Roboto" w:hAnsi="Roboto" w:cs="Roboto"/>
            <w:color w:val="1A73E8"/>
            <w:sz w:val="21"/>
            <w:szCs w:val="21"/>
            <w:highlight w:val="white"/>
            <w:u w:val="single"/>
          </w:rPr>
          <w:t>https://us02web.zoom.us/j/88138799938?pwd=WWd6YUZqaTBqQlJxZ05lWU4rVHEvdz09</w:t>
        </w:r>
      </w:hyperlink>
    </w:p>
    <w:p w14:paraId="78E6B2C3" w14:textId="77777777" w:rsidR="00E47B4A" w:rsidRDefault="00C32A92">
      <w:pPr>
        <w:spacing w:after="0" w:line="240" w:lineRule="auto"/>
        <w:jc w:val="both"/>
      </w:pPr>
      <w:r>
        <w:rPr>
          <w:u w:val="single"/>
        </w:rPr>
        <w:t>Approval of August Minutes:</w:t>
      </w:r>
      <w:r>
        <w:t xml:space="preserve"> </w:t>
      </w:r>
    </w:p>
    <w:p w14:paraId="4564C91E" w14:textId="77777777" w:rsidR="00E47B4A" w:rsidRDefault="00C32A92">
      <w:pPr>
        <w:spacing w:after="0" w:line="240" w:lineRule="auto"/>
        <w:jc w:val="both"/>
      </w:pPr>
      <w:r>
        <w:t xml:space="preserve">Hudson made the motion. </w:t>
      </w:r>
    </w:p>
    <w:p w14:paraId="46845B7D" w14:textId="77777777" w:rsidR="00E47B4A" w:rsidRDefault="00C32A92">
      <w:pPr>
        <w:spacing w:after="0" w:line="240" w:lineRule="auto"/>
        <w:jc w:val="both"/>
      </w:pPr>
      <w:r>
        <w:t xml:space="preserve">Kik seconded the motion. </w:t>
      </w:r>
    </w:p>
    <w:p w14:paraId="5EB6B136" w14:textId="77777777" w:rsidR="00E47B4A" w:rsidRDefault="00C32A92">
      <w:pPr>
        <w:spacing w:after="0" w:line="240" w:lineRule="auto"/>
      </w:pPr>
      <w:r>
        <w:t>A</w:t>
      </w:r>
      <w:r>
        <w:t xml:space="preserve">pproval of the August Minutes was unanimous. </w:t>
      </w:r>
    </w:p>
    <w:p w14:paraId="21B9468D" w14:textId="77777777" w:rsidR="00E47B4A" w:rsidRDefault="00E47B4A">
      <w:pPr>
        <w:spacing w:after="0" w:line="240" w:lineRule="auto"/>
        <w:rPr>
          <w:u w:val="single"/>
        </w:rPr>
      </w:pPr>
    </w:p>
    <w:p w14:paraId="5BD45235" w14:textId="77777777" w:rsidR="00E47B4A" w:rsidRDefault="00C32A92">
      <w:pPr>
        <w:spacing w:after="0" w:line="240" w:lineRule="auto"/>
      </w:pPr>
      <w:r>
        <w:rPr>
          <w:u w:val="single"/>
        </w:rPr>
        <w:t>Additions:</w:t>
      </w:r>
      <w:r>
        <w:t xml:space="preserve"> N/A</w:t>
      </w:r>
    </w:p>
    <w:p w14:paraId="7B62A3ED" w14:textId="77777777" w:rsidR="00E47B4A" w:rsidRDefault="00E47B4A">
      <w:pPr>
        <w:spacing w:after="0" w:line="240" w:lineRule="auto"/>
      </w:pPr>
    </w:p>
    <w:p w14:paraId="1237B1CA" w14:textId="77777777" w:rsidR="00E47B4A" w:rsidRDefault="00C32A92">
      <w:pPr>
        <w:spacing w:after="0" w:line="240" w:lineRule="auto"/>
      </w:pPr>
      <w:r>
        <w:rPr>
          <w:u w:val="single"/>
        </w:rPr>
        <w:t>Citizen’s Time</w:t>
      </w:r>
      <w:r>
        <w:t xml:space="preserve">:  N/A </w:t>
      </w:r>
    </w:p>
    <w:p w14:paraId="7DAC3B11" w14:textId="77777777" w:rsidR="00E47B4A" w:rsidRDefault="00E47B4A">
      <w:pPr>
        <w:spacing w:after="0" w:line="240" w:lineRule="auto"/>
      </w:pPr>
    </w:p>
    <w:p w14:paraId="5362ED37" w14:textId="77777777" w:rsidR="00E47B4A" w:rsidRDefault="00C32A92">
      <w:pPr>
        <w:spacing w:after="0" w:line="240" w:lineRule="auto"/>
      </w:pPr>
      <w:r>
        <w:rPr>
          <w:u w:val="single"/>
        </w:rPr>
        <w:t>Commission Liaison Comments:</w:t>
      </w:r>
      <w:r>
        <w:t xml:space="preserve"> N/A </w:t>
      </w:r>
    </w:p>
    <w:p w14:paraId="15334281" w14:textId="77777777" w:rsidR="00E47B4A" w:rsidRDefault="00E47B4A">
      <w:pPr>
        <w:spacing w:after="0" w:line="240" w:lineRule="auto"/>
      </w:pPr>
    </w:p>
    <w:p w14:paraId="6A8B1B70" w14:textId="77777777" w:rsidR="00E47B4A" w:rsidRDefault="00C32A92">
      <w:pPr>
        <w:spacing w:after="0" w:line="240" w:lineRule="auto"/>
      </w:pPr>
      <w:r>
        <w:rPr>
          <w:u w:val="single"/>
        </w:rPr>
        <w:t>Chair’s Remarks:</w:t>
      </w:r>
      <w:r>
        <w:t xml:space="preserve"> Whitener updated the board on the work towards funding and the agency’s efforts to maintain the deeply discounted program for </w:t>
      </w:r>
      <w:proofErr w:type="spellStart"/>
      <w:proofErr w:type="gramStart"/>
      <w:r>
        <w:t>non profits</w:t>
      </w:r>
      <w:proofErr w:type="spellEnd"/>
      <w:proofErr w:type="gramEnd"/>
      <w:r>
        <w:t xml:space="preserve"> pursuing affordable housing. </w:t>
      </w:r>
    </w:p>
    <w:p w14:paraId="75A889F3" w14:textId="77777777" w:rsidR="00E47B4A" w:rsidRDefault="00E47B4A">
      <w:pPr>
        <w:spacing w:after="0" w:line="240" w:lineRule="auto"/>
      </w:pPr>
    </w:p>
    <w:p w14:paraId="5DC12F8E" w14:textId="77777777" w:rsidR="00E47B4A" w:rsidRDefault="00C32A92">
      <w:r>
        <w:rPr>
          <w:u w:val="single"/>
        </w:rPr>
        <w:t xml:space="preserve">Executive Director Report: </w:t>
      </w:r>
      <w:r>
        <w:t>Clarke shared highlights from the Executive Director report</w:t>
      </w:r>
      <w:r>
        <w:t xml:space="preserve"> provided in the board packet sent to all board members and county liaisons. Clarke shared a video of Eastside Square sign being installed at the pocket park and a clip from On </w:t>
      </w:r>
      <w:proofErr w:type="gramStart"/>
      <w:r>
        <w:t>The</w:t>
      </w:r>
      <w:proofErr w:type="gramEnd"/>
      <w:r>
        <w:t xml:space="preserve"> Spot With </w:t>
      </w:r>
      <w:proofErr w:type="spellStart"/>
      <w:r>
        <w:t>I’yanna</w:t>
      </w:r>
      <w:proofErr w:type="spellEnd"/>
      <w:r>
        <w:t xml:space="preserve">. </w:t>
      </w:r>
    </w:p>
    <w:p w14:paraId="574A333A" w14:textId="77777777" w:rsidR="00E47B4A" w:rsidRDefault="00C32A92">
      <w:pPr>
        <w:spacing w:after="0" w:line="240" w:lineRule="auto"/>
        <w:jc w:val="both"/>
        <w:rPr>
          <w:u w:val="single"/>
        </w:rPr>
      </w:pPr>
      <w:r>
        <w:rPr>
          <w:u w:val="single"/>
        </w:rPr>
        <w:t>Regular Agenda</w:t>
      </w:r>
    </w:p>
    <w:p w14:paraId="549C0D56" w14:textId="77777777" w:rsidR="00E47B4A" w:rsidRDefault="00C32A92">
      <w:pPr>
        <w:spacing w:after="0" w:line="240" w:lineRule="auto"/>
        <w:jc w:val="both"/>
        <w:rPr>
          <w:color w:val="000000"/>
        </w:rPr>
      </w:pPr>
      <w:r>
        <w:rPr>
          <w:color w:val="000000"/>
        </w:rPr>
        <w:t xml:space="preserve">2021 Budget Amendment </w:t>
      </w:r>
    </w:p>
    <w:p w14:paraId="01B89136" w14:textId="77777777" w:rsidR="00E47B4A" w:rsidRDefault="00C32A92">
      <w:pPr>
        <w:numPr>
          <w:ilvl w:val="0"/>
          <w:numId w:val="2"/>
        </w:numPr>
        <w:pBdr>
          <w:top w:val="nil"/>
          <w:left w:val="nil"/>
          <w:bottom w:val="nil"/>
          <w:right w:val="nil"/>
          <w:between w:val="nil"/>
        </w:pBdr>
        <w:spacing w:after="0" w:line="240" w:lineRule="auto"/>
        <w:jc w:val="both"/>
      </w:pPr>
      <w:r>
        <w:rPr>
          <w:color w:val="000000"/>
        </w:rPr>
        <w:lastRenderedPageBreak/>
        <w:t>Hudson made the m</w:t>
      </w:r>
      <w:r>
        <w:rPr>
          <w:color w:val="000000"/>
        </w:rPr>
        <w:t xml:space="preserve">otion. </w:t>
      </w:r>
    </w:p>
    <w:p w14:paraId="20A7667D" w14:textId="77777777" w:rsidR="00E47B4A" w:rsidRDefault="00C32A92">
      <w:pPr>
        <w:numPr>
          <w:ilvl w:val="0"/>
          <w:numId w:val="2"/>
        </w:numPr>
        <w:pBdr>
          <w:top w:val="nil"/>
          <w:left w:val="nil"/>
          <w:bottom w:val="nil"/>
          <w:right w:val="nil"/>
          <w:between w:val="nil"/>
        </w:pBdr>
        <w:spacing w:after="0" w:line="240" w:lineRule="auto"/>
        <w:jc w:val="both"/>
      </w:pPr>
      <w:r>
        <w:rPr>
          <w:color w:val="000000"/>
        </w:rPr>
        <w:t xml:space="preserve">Roberts seconded the motion. </w:t>
      </w:r>
    </w:p>
    <w:p w14:paraId="511380C9" w14:textId="77777777" w:rsidR="00E47B4A" w:rsidRDefault="00C32A92">
      <w:pPr>
        <w:numPr>
          <w:ilvl w:val="0"/>
          <w:numId w:val="1"/>
        </w:numPr>
        <w:pBdr>
          <w:top w:val="nil"/>
          <w:left w:val="nil"/>
          <w:bottom w:val="nil"/>
          <w:right w:val="nil"/>
          <w:between w:val="nil"/>
        </w:pBdr>
        <w:spacing w:after="0" w:line="240" w:lineRule="auto"/>
        <w:jc w:val="both"/>
      </w:pPr>
      <w:r>
        <w:rPr>
          <w:color w:val="000000"/>
        </w:rPr>
        <w:t>Approval of 2021 Budget Amendment was unanimous</w:t>
      </w:r>
      <w:proofErr w:type="gramStart"/>
      <w:r>
        <w:rPr>
          <w:color w:val="000000"/>
        </w:rPr>
        <w:t xml:space="preserve">.  </w:t>
      </w:r>
      <w:proofErr w:type="gramEnd"/>
    </w:p>
    <w:p w14:paraId="74407269" w14:textId="77777777" w:rsidR="00E47B4A" w:rsidRDefault="00E47B4A">
      <w:pPr>
        <w:spacing w:after="0" w:line="240" w:lineRule="auto"/>
      </w:pPr>
    </w:p>
    <w:p w14:paraId="67722CB7" w14:textId="77777777" w:rsidR="00E47B4A" w:rsidRDefault="00C32A92">
      <w:pPr>
        <w:spacing w:after="0" w:line="240" w:lineRule="auto"/>
        <w:jc w:val="both"/>
        <w:rPr>
          <w:color w:val="000000"/>
        </w:rPr>
      </w:pPr>
      <w:r>
        <w:rPr>
          <w:color w:val="000000"/>
        </w:rPr>
        <w:t xml:space="preserve">2022 Proposed Budget </w:t>
      </w:r>
    </w:p>
    <w:p w14:paraId="222A4B03" w14:textId="77777777" w:rsidR="00E47B4A" w:rsidRDefault="00C32A92">
      <w:pPr>
        <w:numPr>
          <w:ilvl w:val="0"/>
          <w:numId w:val="1"/>
        </w:numPr>
        <w:pBdr>
          <w:top w:val="nil"/>
          <w:left w:val="nil"/>
          <w:bottom w:val="nil"/>
          <w:right w:val="nil"/>
          <w:between w:val="nil"/>
        </w:pBdr>
        <w:spacing w:after="0" w:line="240" w:lineRule="auto"/>
        <w:jc w:val="both"/>
      </w:pPr>
      <w:r>
        <w:rPr>
          <w:color w:val="000000"/>
        </w:rPr>
        <w:t xml:space="preserve">Hudson made the motion. </w:t>
      </w:r>
    </w:p>
    <w:p w14:paraId="4B8C8675" w14:textId="77777777" w:rsidR="00E47B4A" w:rsidRDefault="00C32A92">
      <w:pPr>
        <w:numPr>
          <w:ilvl w:val="0"/>
          <w:numId w:val="1"/>
        </w:numPr>
        <w:pBdr>
          <w:top w:val="nil"/>
          <w:left w:val="nil"/>
          <w:bottom w:val="nil"/>
          <w:right w:val="nil"/>
          <w:between w:val="nil"/>
        </w:pBdr>
        <w:spacing w:after="0" w:line="240" w:lineRule="auto"/>
        <w:jc w:val="both"/>
      </w:pPr>
      <w:r>
        <w:rPr>
          <w:color w:val="000000"/>
        </w:rPr>
        <w:t xml:space="preserve">Roberts seconded the motion. </w:t>
      </w:r>
    </w:p>
    <w:p w14:paraId="690F2492" w14:textId="77777777" w:rsidR="00E47B4A" w:rsidRDefault="00C32A92">
      <w:pPr>
        <w:numPr>
          <w:ilvl w:val="0"/>
          <w:numId w:val="1"/>
        </w:numPr>
        <w:pBdr>
          <w:top w:val="nil"/>
          <w:left w:val="nil"/>
          <w:bottom w:val="nil"/>
          <w:right w:val="nil"/>
          <w:between w:val="nil"/>
        </w:pBdr>
        <w:spacing w:after="0" w:line="240" w:lineRule="auto"/>
        <w:jc w:val="both"/>
      </w:pPr>
      <w:r>
        <w:rPr>
          <w:color w:val="000000"/>
        </w:rPr>
        <w:t xml:space="preserve">Approval of 2022 Proposed Budget was unanimous. </w:t>
      </w:r>
    </w:p>
    <w:p w14:paraId="04FAEEBA" w14:textId="77777777" w:rsidR="00E47B4A" w:rsidRDefault="00E47B4A">
      <w:pPr>
        <w:spacing w:after="0" w:line="240" w:lineRule="auto"/>
      </w:pPr>
    </w:p>
    <w:p w14:paraId="29A50873" w14:textId="77777777" w:rsidR="00E47B4A" w:rsidRDefault="00C32A92">
      <w:pPr>
        <w:pBdr>
          <w:top w:val="nil"/>
          <w:left w:val="nil"/>
          <w:bottom w:val="nil"/>
          <w:right w:val="nil"/>
          <w:between w:val="nil"/>
        </w:pBdr>
        <w:spacing w:after="0" w:line="240" w:lineRule="auto"/>
        <w:jc w:val="both"/>
        <w:rPr>
          <w:color w:val="000000"/>
        </w:rPr>
      </w:pPr>
      <w:r>
        <w:rPr>
          <w:color w:val="000000"/>
        </w:rPr>
        <w:t xml:space="preserve">Acceptance of LISC Grant </w:t>
      </w:r>
    </w:p>
    <w:p w14:paraId="3B41E411" w14:textId="77777777" w:rsidR="00E47B4A" w:rsidRDefault="00C32A92">
      <w:pPr>
        <w:numPr>
          <w:ilvl w:val="0"/>
          <w:numId w:val="1"/>
        </w:numPr>
        <w:pBdr>
          <w:top w:val="nil"/>
          <w:left w:val="nil"/>
          <w:bottom w:val="nil"/>
          <w:right w:val="nil"/>
          <w:between w:val="nil"/>
        </w:pBdr>
        <w:spacing w:after="0" w:line="240" w:lineRule="auto"/>
        <w:jc w:val="both"/>
      </w:pPr>
      <w:r>
        <w:rPr>
          <w:color w:val="000000"/>
        </w:rPr>
        <w:t xml:space="preserve">Decker made the motion. </w:t>
      </w:r>
    </w:p>
    <w:p w14:paraId="69D7342B" w14:textId="77777777" w:rsidR="00E47B4A" w:rsidRDefault="00C32A92">
      <w:pPr>
        <w:numPr>
          <w:ilvl w:val="0"/>
          <w:numId w:val="1"/>
        </w:numPr>
        <w:pBdr>
          <w:top w:val="nil"/>
          <w:left w:val="nil"/>
          <w:bottom w:val="nil"/>
          <w:right w:val="nil"/>
          <w:between w:val="nil"/>
        </w:pBdr>
        <w:spacing w:after="0" w:line="240" w:lineRule="auto"/>
        <w:jc w:val="both"/>
      </w:pPr>
      <w:r>
        <w:rPr>
          <w:color w:val="000000"/>
        </w:rPr>
        <w:t xml:space="preserve">Kik seconded the motion. </w:t>
      </w:r>
    </w:p>
    <w:p w14:paraId="7FF94735" w14:textId="77777777" w:rsidR="00E47B4A" w:rsidRDefault="00C32A92">
      <w:pPr>
        <w:numPr>
          <w:ilvl w:val="0"/>
          <w:numId w:val="1"/>
        </w:numPr>
        <w:pBdr>
          <w:top w:val="nil"/>
          <w:left w:val="nil"/>
          <w:bottom w:val="nil"/>
          <w:right w:val="nil"/>
          <w:between w:val="nil"/>
        </w:pBdr>
        <w:spacing w:after="0" w:line="240" w:lineRule="auto"/>
      </w:pPr>
      <w:r>
        <w:rPr>
          <w:color w:val="000000"/>
        </w:rPr>
        <w:t xml:space="preserve">Approval of Acceptance of LISC Grant was unanimous. </w:t>
      </w:r>
    </w:p>
    <w:p w14:paraId="192DCA8C" w14:textId="77777777" w:rsidR="00E47B4A" w:rsidRDefault="00E47B4A">
      <w:pPr>
        <w:pBdr>
          <w:top w:val="nil"/>
          <w:left w:val="nil"/>
          <w:bottom w:val="nil"/>
          <w:right w:val="nil"/>
          <w:between w:val="nil"/>
        </w:pBdr>
        <w:spacing w:after="0" w:line="240" w:lineRule="auto"/>
        <w:ind w:left="720"/>
        <w:rPr>
          <w:color w:val="000000"/>
        </w:rPr>
      </w:pPr>
    </w:p>
    <w:p w14:paraId="0CC00DF1" w14:textId="77777777" w:rsidR="00E47B4A" w:rsidRDefault="00C32A92">
      <w:pPr>
        <w:spacing w:after="0" w:line="240" w:lineRule="auto"/>
      </w:pPr>
      <w:r>
        <w:rPr>
          <w:u w:val="single"/>
        </w:rPr>
        <w:t xml:space="preserve">Real Estate Update: </w:t>
      </w:r>
      <w:r>
        <w:t xml:space="preserve">Hudson updated the board about the NACD option that will be providing 17 affordable houses to the Northside. Changes on Adopt-A-Lot program will be addressed </w:t>
      </w:r>
      <w:proofErr w:type="gramStart"/>
      <w:r>
        <w:t>at a later date</w:t>
      </w:r>
      <w:proofErr w:type="gramEnd"/>
      <w:r>
        <w:t xml:space="preserve">. </w:t>
      </w:r>
    </w:p>
    <w:p w14:paraId="3EE3890E" w14:textId="77777777" w:rsidR="00E47B4A" w:rsidRDefault="00E47B4A">
      <w:pPr>
        <w:spacing w:after="0" w:line="240" w:lineRule="auto"/>
      </w:pPr>
    </w:p>
    <w:p w14:paraId="3A0DA1E6" w14:textId="77777777" w:rsidR="00E47B4A" w:rsidRDefault="00C32A92">
      <w:pPr>
        <w:spacing w:after="0" w:line="240" w:lineRule="auto"/>
      </w:pPr>
      <w:r>
        <w:rPr>
          <w:u w:val="single"/>
        </w:rPr>
        <w:t>Affirmative/Vibrant</w:t>
      </w:r>
      <w:r>
        <w:t>:  Decker updated the board about the work of the Affirmativ</w:t>
      </w:r>
      <w:r>
        <w:t xml:space="preserve">e Marking Committee. Affirmative Marketing has been capturing residents’ interest in the Eastside Square condos. A Survey is being conducted about the Plaza and to see if residents want additional information as the program continues. </w:t>
      </w:r>
    </w:p>
    <w:p w14:paraId="3808B6CB" w14:textId="77777777" w:rsidR="00E47B4A" w:rsidRDefault="00E47B4A">
      <w:pPr>
        <w:spacing w:after="0" w:line="240" w:lineRule="auto"/>
      </w:pPr>
    </w:p>
    <w:p w14:paraId="4159531A" w14:textId="77777777" w:rsidR="00E47B4A" w:rsidRDefault="00C32A92">
      <w:pPr>
        <w:spacing w:after="0" w:line="240" w:lineRule="auto"/>
      </w:pPr>
      <w:r>
        <w:rPr>
          <w:u w:val="single"/>
        </w:rPr>
        <w:t>DEI Committee Updat</w:t>
      </w:r>
      <w:r>
        <w:rPr>
          <w:u w:val="single"/>
        </w:rPr>
        <w:t xml:space="preserve">e: </w:t>
      </w:r>
      <w:r>
        <w:t>Roberts updated the board on the DEI Committee. Roberts encouraged board and staff to utilize the Lending Library. Staff and Board members have been making advancements on IDI plans. Metrics have been completed on property sales that help with measuring</w:t>
      </w:r>
      <w:r>
        <w:t xml:space="preserve"> sales towards our agency goals. </w:t>
      </w:r>
    </w:p>
    <w:p w14:paraId="1AD5DF9E" w14:textId="77777777" w:rsidR="00E47B4A" w:rsidRDefault="00E47B4A">
      <w:pPr>
        <w:spacing w:after="0" w:line="240" w:lineRule="auto"/>
      </w:pPr>
    </w:p>
    <w:p w14:paraId="19F07BB4" w14:textId="77777777" w:rsidR="00E47B4A" w:rsidRDefault="00C32A92">
      <w:pPr>
        <w:spacing w:after="0" w:line="240" w:lineRule="auto"/>
      </w:pPr>
      <w:r>
        <w:rPr>
          <w:u w:val="single"/>
        </w:rPr>
        <w:t xml:space="preserve">Board Member Comments: </w:t>
      </w:r>
      <w:r>
        <w:t xml:space="preserve">N/A </w:t>
      </w:r>
    </w:p>
    <w:p w14:paraId="39C670EC" w14:textId="77777777" w:rsidR="00E47B4A" w:rsidRDefault="00E47B4A">
      <w:pPr>
        <w:spacing w:after="0" w:line="240" w:lineRule="auto"/>
      </w:pPr>
    </w:p>
    <w:p w14:paraId="0CE6E0FC" w14:textId="77777777" w:rsidR="00E47B4A" w:rsidRDefault="00C32A92">
      <w:pPr>
        <w:spacing w:after="0" w:line="240" w:lineRule="auto"/>
      </w:pPr>
      <w:r>
        <w:t xml:space="preserve">Meeting adjourned at 9:30AM  </w:t>
      </w:r>
    </w:p>
    <w:sectPr w:rsidR="00E47B4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3696" w14:textId="77777777" w:rsidR="00000000" w:rsidRDefault="00C32A92">
      <w:pPr>
        <w:spacing w:after="0" w:line="240" w:lineRule="auto"/>
      </w:pPr>
      <w:r>
        <w:separator/>
      </w:r>
    </w:p>
  </w:endnote>
  <w:endnote w:type="continuationSeparator" w:id="0">
    <w:p w14:paraId="1395A42D" w14:textId="77777777" w:rsidR="00000000" w:rsidRDefault="00C3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2B70" w14:textId="77777777" w:rsidR="00E47B4A" w:rsidRDefault="00E47B4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DFA1" w14:textId="77777777" w:rsidR="00E47B4A" w:rsidRDefault="00E47B4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E56E" w14:textId="77777777" w:rsidR="00E47B4A" w:rsidRDefault="00E47B4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0803" w14:textId="77777777" w:rsidR="00000000" w:rsidRDefault="00C32A92">
      <w:pPr>
        <w:spacing w:after="0" w:line="240" w:lineRule="auto"/>
      </w:pPr>
      <w:r>
        <w:separator/>
      </w:r>
    </w:p>
  </w:footnote>
  <w:footnote w:type="continuationSeparator" w:id="0">
    <w:p w14:paraId="4DD271AA" w14:textId="77777777" w:rsidR="00000000" w:rsidRDefault="00C32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4162" w14:textId="77777777" w:rsidR="00E47B4A" w:rsidRDefault="00E47B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2009171197"/>
      <w:docPartObj>
        <w:docPartGallery w:val="Watermarks"/>
        <w:docPartUnique/>
      </w:docPartObj>
    </w:sdtPr>
    <w:sdtContent>
      <w:p w14:paraId="242F72AD" w14:textId="4AB018F5" w:rsidR="00E47B4A" w:rsidRDefault="00C32A92">
        <w:pPr>
          <w:pBdr>
            <w:top w:val="nil"/>
            <w:left w:val="nil"/>
            <w:bottom w:val="nil"/>
            <w:right w:val="nil"/>
            <w:between w:val="nil"/>
          </w:pBdr>
          <w:tabs>
            <w:tab w:val="center" w:pos="4680"/>
            <w:tab w:val="right" w:pos="9360"/>
          </w:tabs>
          <w:rPr>
            <w:color w:val="000000"/>
          </w:rPr>
        </w:pPr>
        <w:r w:rsidRPr="00C32A92">
          <w:rPr>
            <w:noProof/>
            <w:color w:val="000000"/>
          </w:rPr>
          <w:pict w14:anchorId="61941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6B0E" w14:textId="77777777" w:rsidR="00E47B4A" w:rsidRDefault="00E47B4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4044"/>
    <w:multiLevelType w:val="multilevel"/>
    <w:tmpl w:val="8A3E09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B4734E"/>
    <w:multiLevelType w:val="multilevel"/>
    <w:tmpl w:val="B42A458E"/>
    <w:lvl w:ilvl="0">
      <w:start w:val="20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4A"/>
    <w:rsid w:val="00455054"/>
    <w:rsid w:val="00C32A92"/>
    <w:rsid w:val="00E4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E44E7D"/>
  <w15:docId w15:val="{1F625FCF-D6E9-403F-804B-7D1DE2FC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22248"/>
    <w:rPr>
      <w:color w:val="0000FF"/>
      <w:u w:val="single"/>
    </w:rPr>
  </w:style>
  <w:style w:type="paragraph" w:styleId="ListParagraph">
    <w:name w:val="List Paragraph"/>
    <w:basedOn w:val="Normal"/>
    <w:uiPriority w:val="34"/>
    <w:qFormat/>
    <w:rsid w:val="00E2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ogle.com/url?q=https://us02web.zoom.us/j/88138799938?pwd%3DWWd6YUZqaTBqQlJxZ05lWU4rVHEvdz09&amp;sa=D&amp;source=calendar&amp;ust=1613916688112000&amp;usg=AOvVaw3dTLCil70SSRQ80396vJb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34ybifnST7Jwq1ffULrMjLypw==">AMUW2mXTP6UWkG1f7nTjcJODBfaIWVAMMKNCjOIPTmglb/D13+uR4uQmRtDBFAZVp3GQ81HphCqV0DaDxV130hFaDgjkoji0Ofyzz6dZMpewD4jQ9RHUJG4=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053FD8F-2B6B-4EEE-8735-11ED8B8F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Reality Rojas</dc:creator>
  <cp:lastModifiedBy>Reality Rojas</cp:lastModifiedBy>
  <cp:revision>2</cp:revision>
  <cp:lastPrinted>2021-12-02T16:07:00Z</cp:lastPrinted>
  <dcterms:created xsi:type="dcterms:W3CDTF">2021-12-02T16:08:00Z</dcterms:created>
  <dcterms:modified xsi:type="dcterms:W3CDTF">2021-12-02T16:08:00Z</dcterms:modified>
</cp:coreProperties>
</file>